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B8A" w:rsidRPr="00423D54" w:rsidRDefault="003E3B8A" w:rsidP="003E3B8A">
      <w:pPr>
        <w:snapToGrid w:val="0"/>
        <w:jc w:val="center"/>
        <w:rPr>
          <w:rFonts w:ascii="標楷體"/>
          <w:b/>
          <w:bCs/>
          <w:color w:val="000000"/>
          <w:spacing w:val="22"/>
          <w:sz w:val="24"/>
          <w:szCs w:val="24"/>
        </w:rPr>
      </w:pPr>
      <w:r w:rsidRPr="00423D54">
        <w:rPr>
          <w:rFonts w:ascii="標楷體" w:hint="eastAsia"/>
          <w:b/>
          <w:bCs/>
          <w:color w:val="000000"/>
          <w:spacing w:val="22"/>
          <w:sz w:val="24"/>
          <w:szCs w:val="24"/>
        </w:rPr>
        <w:t>訊達電腦股份有限公司</w:t>
      </w:r>
    </w:p>
    <w:p w:rsidR="003E3B8A" w:rsidRPr="00423D54" w:rsidRDefault="003E3B8A" w:rsidP="003E3B8A">
      <w:pPr>
        <w:snapToGrid w:val="0"/>
        <w:jc w:val="center"/>
        <w:rPr>
          <w:rFonts w:ascii="標楷體"/>
          <w:b/>
          <w:bCs/>
          <w:color w:val="000000"/>
          <w:spacing w:val="22"/>
          <w:sz w:val="24"/>
          <w:szCs w:val="24"/>
        </w:rPr>
      </w:pPr>
      <w:r w:rsidRPr="00423D54">
        <w:rPr>
          <w:rFonts w:ascii="標楷體" w:hint="eastAsia"/>
          <w:b/>
          <w:bCs/>
          <w:color w:val="000000"/>
          <w:spacing w:val="22"/>
          <w:sz w:val="24"/>
          <w:szCs w:val="24"/>
        </w:rPr>
        <w:t>公司章程</w:t>
      </w:r>
    </w:p>
    <w:p w:rsidR="003E3B8A" w:rsidRPr="00423D54" w:rsidRDefault="003E3B8A" w:rsidP="003E3B8A">
      <w:pPr>
        <w:snapToGrid w:val="0"/>
        <w:rPr>
          <w:rFonts w:ascii="標楷體" w:hAnsi="標楷體"/>
          <w:color w:val="000000"/>
          <w:spacing w:val="22"/>
          <w:sz w:val="24"/>
          <w:szCs w:val="24"/>
        </w:rPr>
      </w:pPr>
    </w:p>
    <w:p w:rsidR="003E3B8A" w:rsidRDefault="003E3B8A" w:rsidP="003E3B8A">
      <w:pPr>
        <w:pStyle w:val="a3"/>
        <w:tabs>
          <w:tab w:val="clear" w:pos="4153"/>
          <w:tab w:val="clear" w:pos="8306"/>
        </w:tabs>
        <w:snapToGrid/>
        <w:spacing w:beforeLines="55" w:before="198"/>
        <w:rPr>
          <w:rFonts w:ascii="標楷體" w:hAnsi="標楷體"/>
          <w:b/>
          <w:color w:val="000000"/>
          <w:spacing w:val="22"/>
          <w:sz w:val="24"/>
          <w:szCs w:val="24"/>
        </w:rPr>
      </w:pPr>
      <w:r w:rsidRPr="00423D54">
        <w:rPr>
          <w:rFonts w:ascii="標楷體" w:hAnsi="標楷體"/>
          <w:color w:val="000000"/>
          <w:spacing w:val="22"/>
          <w:sz w:val="24"/>
          <w:szCs w:val="24"/>
        </w:rPr>
        <w:t xml:space="preserve">           </w:t>
      </w:r>
      <w:r w:rsidRPr="00423D54">
        <w:rPr>
          <w:rFonts w:ascii="標楷體" w:hAnsi="標楷體" w:hint="eastAsia"/>
          <w:b/>
          <w:color w:val="000000"/>
          <w:spacing w:val="22"/>
          <w:sz w:val="24"/>
          <w:szCs w:val="24"/>
        </w:rPr>
        <w:t>第一章  總    則</w:t>
      </w:r>
    </w:p>
    <w:p w:rsidR="003E3B8A" w:rsidRDefault="003E3B8A" w:rsidP="003E3B8A">
      <w:pPr>
        <w:pStyle w:val="a3"/>
        <w:tabs>
          <w:tab w:val="clear" w:pos="4153"/>
          <w:tab w:val="clear" w:pos="8306"/>
        </w:tabs>
        <w:snapToGrid/>
        <w:spacing w:beforeLines="55" w:before="198" w:line="440" w:lineRule="exact"/>
        <w:ind w:left="1814" w:hanging="1814"/>
        <w:rPr>
          <w:rFonts w:ascii="標楷體" w:hAnsi="標楷體"/>
          <w:color w:val="000000"/>
          <w:spacing w:val="22"/>
          <w:sz w:val="24"/>
          <w:szCs w:val="24"/>
        </w:rPr>
      </w:pPr>
      <w:r w:rsidRPr="00423D54">
        <w:rPr>
          <w:rFonts w:ascii="標楷體" w:hAnsi="標楷體" w:hint="eastAsia"/>
          <w:color w:val="000000"/>
          <w:spacing w:val="22"/>
          <w:sz w:val="24"/>
          <w:szCs w:val="24"/>
        </w:rPr>
        <w:t>第  一  條：本公司依照公司法規定組織之定名為訊達電腦股份有限公司。英文名稱為Dimension Computer Technology Co., Ltd.。</w:t>
      </w:r>
    </w:p>
    <w:p w:rsidR="003E3B8A" w:rsidRDefault="003E3B8A" w:rsidP="003E3B8A">
      <w:pPr>
        <w:pStyle w:val="a3"/>
        <w:tabs>
          <w:tab w:val="clear" w:pos="4153"/>
          <w:tab w:val="clear" w:pos="8306"/>
        </w:tabs>
        <w:snapToGrid/>
        <w:spacing w:beforeLines="55" w:before="198" w:line="440" w:lineRule="exact"/>
        <w:ind w:left="1260" w:hanging="1260"/>
        <w:rPr>
          <w:rFonts w:ascii="標楷體" w:hAnsi="標楷體"/>
          <w:color w:val="000000"/>
          <w:spacing w:val="22"/>
          <w:sz w:val="24"/>
          <w:szCs w:val="24"/>
        </w:rPr>
      </w:pPr>
      <w:r w:rsidRPr="00423D54">
        <w:rPr>
          <w:rFonts w:ascii="標楷體" w:hAnsi="標楷體" w:hint="eastAsia"/>
          <w:color w:val="000000"/>
          <w:spacing w:val="22"/>
          <w:sz w:val="24"/>
          <w:szCs w:val="24"/>
        </w:rPr>
        <w:t>第  二  條：本公司所營事業如左：</w:t>
      </w:r>
    </w:p>
    <w:p w:rsidR="003E3B8A" w:rsidRPr="00423D54" w:rsidRDefault="003E3B8A" w:rsidP="003E3B8A">
      <w:pPr>
        <w:pStyle w:val="a3"/>
        <w:tabs>
          <w:tab w:val="clear" w:pos="4153"/>
          <w:tab w:val="clear" w:pos="8306"/>
        </w:tabs>
        <w:adjustRightInd w:val="0"/>
        <w:spacing w:line="440" w:lineRule="exact"/>
        <w:ind w:leftChars="659" w:left="2998" w:hangingChars="406" w:hanging="1153"/>
        <w:jc w:val="both"/>
        <w:rPr>
          <w:rFonts w:ascii="標楷體" w:hAnsi="標楷體"/>
          <w:color w:val="000000"/>
          <w:spacing w:val="22"/>
          <w:sz w:val="24"/>
          <w:szCs w:val="24"/>
        </w:rPr>
      </w:pPr>
      <w:r w:rsidRPr="00423D54">
        <w:rPr>
          <w:rFonts w:ascii="標楷體" w:hAnsi="標楷體" w:hint="eastAsia"/>
          <w:color w:val="000000"/>
          <w:spacing w:val="22"/>
          <w:sz w:val="24"/>
          <w:szCs w:val="24"/>
        </w:rPr>
        <w:t>一、</w:t>
      </w:r>
      <w:r w:rsidRPr="00423D54">
        <w:rPr>
          <w:rFonts w:ascii="標楷體" w:hAnsi="標楷體"/>
          <w:color w:val="000000"/>
          <w:spacing w:val="22"/>
          <w:sz w:val="24"/>
          <w:szCs w:val="24"/>
        </w:rPr>
        <w:t>CC01</w:t>
      </w:r>
      <w:r w:rsidRPr="00423D54">
        <w:rPr>
          <w:rFonts w:ascii="標楷體" w:hAnsi="標楷體" w:hint="eastAsia"/>
          <w:color w:val="000000"/>
          <w:spacing w:val="22"/>
          <w:sz w:val="24"/>
          <w:szCs w:val="24"/>
        </w:rPr>
        <w:t>110</w:t>
      </w:r>
      <w:r w:rsidRPr="00423D54">
        <w:rPr>
          <w:rFonts w:ascii="標楷體" w:hAnsi="標楷體"/>
          <w:color w:val="000000"/>
          <w:spacing w:val="22"/>
          <w:sz w:val="24"/>
          <w:szCs w:val="24"/>
        </w:rPr>
        <w:t xml:space="preserve"> </w:t>
      </w:r>
      <w:r w:rsidRPr="00423D54">
        <w:rPr>
          <w:rFonts w:ascii="標楷體" w:hAnsi="標楷體" w:hint="eastAsia"/>
          <w:color w:val="000000"/>
          <w:spacing w:val="22"/>
          <w:sz w:val="24"/>
          <w:szCs w:val="24"/>
        </w:rPr>
        <w:t>電腦及其週邊設備製造業。</w:t>
      </w:r>
    </w:p>
    <w:p w:rsidR="003E3B8A" w:rsidRPr="00423D54" w:rsidRDefault="003E3B8A" w:rsidP="003E3B8A">
      <w:pPr>
        <w:pStyle w:val="a3"/>
        <w:tabs>
          <w:tab w:val="clear" w:pos="4153"/>
          <w:tab w:val="clear" w:pos="8306"/>
        </w:tabs>
        <w:adjustRightInd w:val="0"/>
        <w:spacing w:line="440" w:lineRule="exact"/>
        <w:ind w:leftChars="659" w:left="2998" w:hangingChars="406" w:hanging="1153"/>
        <w:jc w:val="both"/>
        <w:rPr>
          <w:rFonts w:ascii="標楷體" w:hAnsi="標楷體"/>
          <w:color w:val="000000"/>
          <w:spacing w:val="22"/>
          <w:sz w:val="24"/>
          <w:szCs w:val="24"/>
        </w:rPr>
      </w:pPr>
      <w:r w:rsidRPr="00423D54">
        <w:rPr>
          <w:rFonts w:ascii="標楷體" w:hAnsi="標楷體" w:hint="eastAsia"/>
          <w:color w:val="000000"/>
          <w:spacing w:val="22"/>
          <w:sz w:val="24"/>
          <w:szCs w:val="24"/>
        </w:rPr>
        <w:t>二、E605010</w:t>
      </w:r>
      <w:r w:rsidRPr="00423D54">
        <w:rPr>
          <w:rFonts w:ascii="標楷體" w:hAnsi="標楷體"/>
          <w:color w:val="000000"/>
          <w:spacing w:val="22"/>
          <w:sz w:val="24"/>
          <w:szCs w:val="24"/>
        </w:rPr>
        <w:t xml:space="preserve"> </w:t>
      </w:r>
      <w:r w:rsidRPr="00423D54">
        <w:rPr>
          <w:rFonts w:ascii="標楷體" w:hAnsi="標楷體" w:hint="eastAsia"/>
          <w:color w:val="000000"/>
          <w:spacing w:val="24"/>
          <w:sz w:val="24"/>
          <w:szCs w:val="24"/>
        </w:rPr>
        <w:t>電腦設備安裝業</w:t>
      </w:r>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pacing w:line="440" w:lineRule="exact"/>
        <w:ind w:leftChars="659" w:left="2998" w:hangingChars="406" w:hanging="1153"/>
        <w:jc w:val="both"/>
        <w:rPr>
          <w:rFonts w:ascii="標楷體" w:hAnsi="標楷體"/>
          <w:color w:val="000000"/>
          <w:spacing w:val="22"/>
          <w:sz w:val="24"/>
          <w:szCs w:val="24"/>
        </w:rPr>
      </w:pPr>
      <w:r w:rsidRPr="00423D54">
        <w:rPr>
          <w:rFonts w:ascii="標楷體" w:hAnsi="標楷體" w:hint="eastAsia"/>
          <w:color w:val="000000"/>
          <w:spacing w:val="22"/>
          <w:sz w:val="24"/>
          <w:szCs w:val="24"/>
        </w:rPr>
        <w:t>三、F113050 電腦及事務性機器設備批發業。</w:t>
      </w:r>
    </w:p>
    <w:p w:rsidR="003E3B8A" w:rsidRPr="00423D54" w:rsidRDefault="003E3B8A" w:rsidP="003E3B8A">
      <w:pPr>
        <w:pStyle w:val="a3"/>
        <w:tabs>
          <w:tab w:val="clear" w:pos="4153"/>
          <w:tab w:val="clear" w:pos="8306"/>
        </w:tabs>
        <w:adjustRightInd w:val="0"/>
        <w:spacing w:line="440" w:lineRule="exact"/>
        <w:ind w:leftChars="659" w:left="2998" w:hangingChars="406" w:hanging="1153"/>
        <w:jc w:val="both"/>
        <w:rPr>
          <w:rFonts w:ascii="標楷體" w:hAnsi="標楷體"/>
          <w:color w:val="000000"/>
          <w:spacing w:val="22"/>
          <w:sz w:val="24"/>
          <w:szCs w:val="24"/>
        </w:rPr>
      </w:pPr>
      <w:r w:rsidRPr="00423D54">
        <w:rPr>
          <w:rFonts w:ascii="標楷體" w:hAnsi="標楷體" w:hint="eastAsia"/>
          <w:color w:val="000000"/>
          <w:spacing w:val="22"/>
          <w:sz w:val="24"/>
          <w:szCs w:val="24"/>
        </w:rPr>
        <w:t>四、F213030 電腦及事務性機器設備零售業。</w:t>
      </w:r>
    </w:p>
    <w:p w:rsidR="003E3B8A" w:rsidRPr="00423D54" w:rsidRDefault="003E3B8A" w:rsidP="003E3B8A">
      <w:pPr>
        <w:pStyle w:val="a3"/>
        <w:tabs>
          <w:tab w:val="clear" w:pos="4153"/>
          <w:tab w:val="clear" w:pos="8306"/>
        </w:tabs>
        <w:adjustRightInd w:val="0"/>
        <w:spacing w:line="440" w:lineRule="exact"/>
        <w:ind w:leftChars="659" w:left="2998" w:hangingChars="406" w:hanging="1153"/>
        <w:jc w:val="both"/>
        <w:rPr>
          <w:rFonts w:ascii="標楷體" w:hAnsi="標楷體"/>
          <w:color w:val="000000"/>
          <w:spacing w:val="22"/>
          <w:sz w:val="24"/>
          <w:szCs w:val="24"/>
        </w:rPr>
      </w:pPr>
      <w:r w:rsidRPr="00423D54">
        <w:rPr>
          <w:rFonts w:ascii="標楷體" w:hAnsi="標楷體" w:hint="eastAsia"/>
          <w:color w:val="000000"/>
          <w:spacing w:val="22"/>
          <w:sz w:val="24"/>
          <w:szCs w:val="24"/>
        </w:rPr>
        <w:t>五、F118010 資訊軟體批發業。</w:t>
      </w:r>
    </w:p>
    <w:p w:rsidR="003E3B8A" w:rsidRPr="00423D54" w:rsidRDefault="003E3B8A" w:rsidP="003E3B8A">
      <w:pPr>
        <w:pStyle w:val="a3"/>
        <w:tabs>
          <w:tab w:val="clear" w:pos="4153"/>
          <w:tab w:val="clear" w:pos="8306"/>
        </w:tabs>
        <w:adjustRightInd w:val="0"/>
        <w:spacing w:line="440" w:lineRule="exact"/>
        <w:ind w:leftChars="659" w:left="2998" w:hangingChars="406" w:hanging="1153"/>
        <w:jc w:val="both"/>
        <w:rPr>
          <w:rFonts w:ascii="標楷體" w:hAnsi="標楷體"/>
          <w:color w:val="000000"/>
          <w:spacing w:val="22"/>
          <w:sz w:val="24"/>
          <w:szCs w:val="24"/>
        </w:rPr>
      </w:pPr>
      <w:r w:rsidRPr="00423D54">
        <w:rPr>
          <w:rFonts w:ascii="標楷體" w:hAnsi="標楷體" w:hint="eastAsia"/>
          <w:color w:val="000000"/>
          <w:spacing w:val="22"/>
          <w:sz w:val="24"/>
          <w:szCs w:val="24"/>
        </w:rPr>
        <w:t>六、F218010 資訊軟體零售業。</w:t>
      </w:r>
    </w:p>
    <w:p w:rsidR="003E3B8A" w:rsidRPr="00423D54" w:rsidRDefault="003E3B8A" w:rsidP="003E3B8A">
      <w:pPr>
        <w:pStyle w:val="a3"/>
        <w:tabs>
          <w:tab w:val="clear" w:pos="4153"/>
          <w:tab w:val="clear" w:pos="8306"/>
        </w:tabs>
        <w:adjustRightInd w:val="0"/>
        <w:spacing w:line="440" w:lineRule="exact"/>
        <w:ind w:leftChars="659" w:left="2998" w:hangingChars="406" w:hanging="1153"/>
        <w:jc w:val="both"/>
        <w:rPr>
          <w:rFonts w:ascii="標楷體" w:hAnsi="標楷體"/>
          <w:color w:val="000000"/>
          <w:spacing w:val="22"/>
          <w:sz w:val="24"/>
          <w:szCs w:val="24"/>
        </w:rPr>
      </w:pPr>
      <w:r w:rsidRPr="00423D54">
        <w:rPr>
          <w:rFonts w:ascii="標楷體" w:hAnsi="標楷體" w:hint="eastAsia"/>
          <w:color w:val="000000"/>
          <w:spacing w:val="22"/>
          <w:sz w:val="24"/>
          <w:szCs w:val="24"/>
        </w:rPr>
        <w:t>七、F119010 電子材料批發業。</w:t>
      </w:r>
    </w:p>
    <w:p w:rsidR="003E3B8A" w:rsidRPr="00423D54" w:rsidRDefault="003E3B8A" w:rsidP="003E3B8A">
      <w:pPr>
        <w:pStyle w:val="a3"/>
        <w:tabs>
          <w:tab w:val="clear" w:pos="4153"/>
          <w:tab w:val="clear" w:pos="8306"/>
        </w:tabs>
        <w:adjustRightInd w:val="0"/>
        <w:spacing w:line="440" w:lineRule="exact"/>
        <w:ind w:leftChars="659" w:left="2998" w:hangingChars="406" w:hanging="1153"/>
        <w:jc w:val="both"/>
        <w:rPr>
          <w:rFonts w:ascii="標楷體" w:hAnsi="標楷體"/>
          <w:color w:val="000000"/>
          <w:spacing w:val="22"/>
          <w:sz w:val="24"/>
          <w:szCs w:val="24"/>
        </w:rPr>
      </w:pPr>
      <w:r w:rsidRPr="00423D54">
        <w:rPr>
          <w:rFonts w:ascii="標楷體" w:hAnsi="標楷體" w:hint="eastAsia"/>
          <w:color w:val="000000"/>
          <w:spacing w:val="22"/>
          <w:sz w:val="24"/>
          <w:szCs w:val="24"/>
        </w:rPr>
        <w:t>八、F219010 電子材料零售業。</w:t>
      </w:r>
    </w:p>
    <w:p w:rsidR="003E3B8A" w:rsidRPr="00423D54" w:rsidRDefault="003E3B8A" w:rsidP="003E3B8A">
      <w:pPr>
        <w:pStyle w:val="a3"/>
        <w:tabs>
          <w:tab w:val="clear" w:pos="4153"/>
          <w:tab w:val="clear" w:pos="8306"/>
        </w:tabs>
        <w:snapToGrid/>
        <w:spacing w:line="440" w:lineRule="exact"/>
        <w:ind w:leftChars="659" w:left="2998" w:hangingChars="406" w:hanging="1153"/>
        <w:jc w:val="both"/>
        <w:rPr>
          <w:rFonts w:ascii="標楷體" w:hAnsi="標楷體"/>
          <w:color w:val="000000"/>
          <w:spacing w:val="22"/>
          <w:sz w:val="24"/>
          <w:szCs w:val="24"/>
        </w:rPr>
      </w:pPr>
      <w:r w:rsidRPr="00423D54">
        <w:rPr>
          <w:rFonts w:ascii="標楷體" w:hAnsi="標楷體" w:hint="eastAsia"/>
          <w:color w:val="000000"/>
          <w:spacing w:val="22"/>
          <w:sz w:val="24"/>
          <w:szCs w:val="24"/>
        </w:rPr>
        <w:t>九、I301010 資訊軟體服務業。</w:t>
      </w:r>
    </w:p>
    <w:p w:rsidR="003E3B8A" w:rsidRPr="00423D54" w:rsidRDefault="003E3B8A" w:rsidP="003E3B8A">
      <w:pPr>
        <w:pStyle w:val="a3"/>
        <w:tabs>
          <w:tab w:val="clear" w:pos="4153"/>
          <w:tab w:val="clear" w:pos="8306"/>
        </w:tabs>
        <w:snapToGrid/>
        <w:spacing w:line="440" w:lineRule="exact"/>
        <w:ind w:leftChars="659" w:left="3014" w:hangingChars="406" w:hanging="1169"/>
        <w:jc w:val="both"/>
        <w:rPr>
          <w:rFonts w:ascii="標楷體" w:hAnsi="標楷體"/>
          <w:color w:val="000000"/>
          <w:spacing w:val="24"/>
          <w:sz w:val="24"/>
          <w:szCs w:val="24"/>
        </w:rPr>
      </w:pPr>
      <w:r w:rsidRPr="00423D54">
        <w:rPr>
          <w:rFonts w:ascii="標楷體" w:hAnsi="標楷體" w:hint="eastAsia"/>
          <w:color w:val="000000"/>
          <w:spacing w:val="24"/>
          <w:sz w:val="24"/>
          <w:szCs w:val="24"/>
        </w:rPr>
        <w:t>十、</w:t>
      </w:r>
      <w:r w:rsidRPr="00423D54">
        <w:rPr>
          <w:rFonts w:ascii="標楷體" w:hAnsi="標楷體"/>
          <w:color w:val="000000"/>
          <w:spacing w:val="24"/>
          <w:sz w:val="24"/>
          <w:szCs w:val="24"/>
        </w:rPr>
        <w:t>JE01010</w:t>
      </w:r>
      <w:r w:rsidRPr="00423D54">
        <w:rPr>
          <w:rFonts w:ascii="標楷體" w:hAnsi="標楷體" w:hint="eastAsia"/>
          <w:color w:val="000000"/>
          <w:spacing w:val="24"/>
          <w:sz w:val="24"/>
          <w:szCs w:val="24"/>
        </w:rPr>
        <w:t xml:space="preserve"> 租賃業。</w:t>
      </w:r>
    </w:p>
    <w:p w:rsidR="003E3B8A" w:rsidRPr="00423D54" w:rsidRDefault="003E3B8A" w:rsidP="003E3B8A">
      <w:pPr>
        <w:pStyle w:val="a3"/>
        <w:tabs>
          <w:tab w:val="clear" w:pos="4153"/>
          <w:tab w:val="clear" w:pos="8306"/>
        </w:tabs>
        <w:snapToGrid/>
        <w:spacing w:line="440" w:lineRule="exact"/>
        <w:ind w:leftChars="659" w:left="3014" w:hangingChars="406" w:hanging="1169"/>
        <w:jc w:val="both"/>
        <w:rPr>
          <w:rFonts w:ascii="標楷體" w:hAnsi="標楷體"/>
          <w:color w:val="000000"/>
          <w:spacing w:val="24"/>
          <w:sz w:val="24"/>
          <w:szCs w:val="24"/>
        </w:rPr>
      </w:pPr>
      <w:r w:rsidRPr="00423D54">
        <w:rPr>
          <w:rFonts w:ascii="標楷體" w:hAnsi="標楷體" w:hint="eastAsia"/>
          <w:color w:val="000000"/>
          <w:spacing w:val="24"/>
          <w:sz w:val="24"/>
          <w:szCs w:val="24"/>
        </w:rPr>
        <w:t>十一、</w:t>
      </w:r>
      <w:r w:rsidRPr="00423D54">
        <w:rPr>
          <w:rFonts w:ascii="標楷體" w:hAnsi="標楷體"/>
          <w:color w:val="000000"/>
          <w:spacing w:val="24"/>
          <w:sz w:val="24"/>
          <w:szCs w:val="24"/>
          <w:lang w:val="af-ZA"/>
        </w:rPr>
        <w:t xml:space="preserve">F113070 </w:t>
      </w:r>
      <w:r w:rsidRPr="00423D54">
        <w:rPr>
          <w:rFonts w:ascii="標楷體" w:hAnsi="標楷體" w:hint="eastAsia"/>
          <w:color w:val="000000"/>
          <w:spacing w:val="24"/>
          <w:sz w:val="24"/>
          <w:szCs w:val="24"/>
          <w:lang w:val="af-ZA"/>
        </w:rPr>
        <w:t>電信器材批發業</w:t>
      </w:r>
      <w:r w:rsidRPr="00423D54">
        <w:rPr>
          <w:rFonts w:ascii="標楷體" w:hAnsi="標楷體" w:hint="eastAsia"/>
          <w:color w:val="000000"/>
          <w:spacing w:val="24"/>
          <w:sz w:val="24"/>
          <w:szCs w:val="24"/>
        </w:rPr>
        <w:t>。</w:t>
      </w:r>
    </w:p>
    <w:p w:rsidR="003E3B8A" w:rsidRPr="00423D54" w:rsidRDefault="003E3B8A" w:rsidP="003E3B8A">
      <w:pPr>
        <w:pStyle w:val="a3"/>
        <w:tabs>
          <w:tab w:val="clear" w:pos="4153"/>
          <w:tab w:val="clear" w:pos="8306"/>
        </w:tabs>
        <w:snapToGrid/>
        <w:spacing w:line="440" w:lineRule="exact"/>
        <w:ind w:leftChars="659" w:left="3014" w:hangingChars="406" w:hanging="1169"/>
        <w:jc w:val="both"/>
        <w:rPr>
          <w:rFonts w:ascii="標楷體" w:hAnsi="標楷體"/>
          <w:color w:val="000000"/>
          <w:spacing w:val="24"/>
          <w:sz w:val="24"/>
          <w:szCs w:val="24"/>
        </w:rPr>
      </w:pPr>
      <w:r w:rsidRPr="00423D54">
        <w:rPr>
          <w:rFonts w:ascii="標楷體" w:hAnsi="標楷體" w:hint="eastAsia"/>
          <w:color w:val="000000"/>
          <w:spacing w:val="24"/>
          <w:sz w:val="24"/>
          <w:szCs w:val="24"/>
        </w:rPr>
        <w:t>十二、</w:t>
      </w:r>
      <w:r w:rsidRPr="00423D54">
        <w:rPr>
          <w:rFonts w:ascii="標楷體" w:hAnsi="標楷體"/>
          <w:color w:val="000000"/>
          <w:spacing w:val="24"/>
          <w:sz w:val="24"/>
          <w:szCs w:val="24"/>
          <w:lang w:val="af-ZA"/>
        </w:rPr>
        <w:t xml:space="preserve">F213060 </w:t>
      </w:r>
      <w:r w:rsidRPr="00423D54">
        <w:rPr>
          <w:rFonts w:ascii="標楷體" w:hAnsi="標楷體" w:hint="eastAsia"/>
          <w:color w:val="000000"/>
          <w:spacing w:val="24"/>
          <w:sz w:val="24"/>
          <w:szCs w:val="24"/>
          <w:lang w:val="af-ZA"/>
        </w:rPr>
        <w:t>電信器材零售業</w:t>
      </w:r>
      <w:r w:rsidRPr="00423D54">
        <w:rPr>
          <w:rFonts w:ascii="標楷體" w:hAnsi="標楷體" w:hint="eastAsia"/>
          <w:color w:val="000000"/>
          <w:spacing w:val="24"/>
          <w:sz w:val="24"/>
          <w:szCs w:val="24"/>
        </w:rPr>
        <w:t>。</w:t>
      </w:r>
    </w:p>
    <w:p w:rsidR="003E3B8A" w:rsidRPr="00423D54" w:rsidRDefault="003E3B8A" w:rsidP="003E3B8A">
      <w:pPr>
        <w:pStyle w:val="a3"/>
        <w:tabs>
          <w:tab w:val="clear" w:pos="4153"/>
          <w:tab w:val="clear" w:pos="8306"/>
        </w:tabs>
        <w:snapToGrid/>
        <w:spacing w:line="440" w:lineRule="exact"/>
        <w:ind w:leftChars="659" w:left="3014" w:hangingChars="406" w:hanging="1169"/>
        <w:jc w:val="both"/>
        <w:rPr>
          <w:rFonts w:ascii="標楷體" w:hAnsi="標楷體"/>
          <w:color w:val="000000"/>
          <w:spacing w:val="24"/>
          <w:sz w:val="24"/>
          <w:szCs w:val="24"/>
        </w:rPr>
      </w:pPr>
      <w:r w:rsidRPr="00423D54">
        <w:rPr>
          <w:rFonts w:ascii="標楷體" w:hAnsi="標楷體" w:hint="eastAsia"/>
          <w:color w:val="000000"/>
          <w:spacing w:val="24"/>
          <w:sz w:val="24"/>
          <w:szCs w:val="24"/>
        </w:rPr>
        <w:t>十三、</w:t>
      </w:r>
      <w:r w:rsidRPr="00423D54">
        <w:rPr>
          <w:rFonts w:ascii="標楷體" w:hAnsi="標楷體"/>
          <w:color w:val="000000"/>
          <w:spacing w:val="24"/>
          <w:sz w:val="24"/>
          <w:szCs w:val="24"/>
        </w:rPr>
        <w:t>F1</w:t>
      </w:r>
      <w:r w:rsidRPr="00423D54">
        <w:rPr>
          <w:rFonts w:ascii="標楷體" w:hAnsi="標楷體" w:hint="eastAsia"/>
          <w:color w:val="000000"/>
          <w:spacing w:val="24"/>
          <w:sz w:val="24"/>
          <w:szCs w:val="24"/>
        </w:rPr>
        <w:t>08</w:t>
      </w:r>
      <w:r w:rsidRPr="00423D54">
        <w:rPr>
          <w:rFonts w:ascii="標楷體" w:hAnsi="標楷體"/>
          <w:color w:val="000000"/>
          <w:spacing w:val="24"/>
          <w:sz w:val="24"/>
          <w:szCs w:val="24"/>
        </w:rPr>
        <w:t>0</w:t>
      </w:r>
      <w:r w:rsidRPr="00423D54">
        <w:rPr>
          <w:rFonts w:ascii="標楷體" w:hAnsi="標楷體" w:hint="eastAsia"/>
          <w:color w:val="000000"/>
          <w:spacing w:val="24"/>
          <w:sz w:val="24"/>
          <w:szCs w:val="24"/>
        </w:rPr>
        <w:t>31</w:t>
      </w:r>
      <w:r w:rsidRPr="00423D54">
        <w:rPr>
          <w:rFonts w:ascii="標楷體" w:hAnsi="標楷體"/>
          <w:color w:val="000000"/>
          <w:spacing w:val="24"/>
          <w:sz w:val="24"/>
          <w:szCs w:val="24"/>
        </w:rPr>
        <w:t xml:space="preserve"> </w:t>
      </w:r>
      <w:r w:rsidRPr="00423D54">
        <w:rPr>
          <w:rFonts w:ascii="標楷體" w:hAnsi="標楷體" w:hint="eastAsia"/>
          <w:color w:val="000000"/>
          <w:spacing w:val="24"/>
          <w:sz w:val="24"/>
          <w:szCs w:val="24"/>
        </w:rPr>
        <w:t>醫療器材批發業。</w:t>
      </w:r>
    </w:p>
    <w:p w:rsidR="003E3B8A" w:rsidRPr="00423D54" w:rsidRDefault="003E3B8A" w:rsidP="003E3B8A">
      <w:pPr>
        <w:pStyle w:val="a3"/>
        <w:tabs>
          <w:tab w:val="clear" w:pos="4153"/>
          <w:tab w:val="clear" w:pos="8306"/>
        </w:tabs>
        <w:snapToGrid/>
        <w:spacing w:line="440" w:lineRule="exact"/>
        <w:ind w:leftChars="659" w:left="3014" w:hangingChars="406" w:hanging="1169"/>
        <w:jc w:val="both"/>
        <w:rPr>
          <w:rFonts w:ascii="標楷體" w:hAnsi="標楷體"/>
          <w:color w:val="000000"/>
          <w:spacing w:val="22"/>
          <w:sz w:val="24"/>
          <w:szCs w:val="24"/>
        </w:rPr>
      </w:pPr>
      <w:r w:rsidRPr="00423D54">
        <w:rPr>
          <w:rFonts w:ascii="標楷體" w:hAnsi="標楷體" w:hint="eastAsia"/>
          <w:color w:val="000000"/>
          <w:spacing w:val="24"/>
          <w:sz w:val="24"/>
          <w:szCs w:val="24"/>
        </w:rPr>
        <w:t>十四、ZZ99999除許可業務外，得經營法令非禁止或限制業務。</w:t>
      </w:r>
    </w:p>
    <w:p w:rsidR="003E3B8A" w:rsidRDefault="003E3B8A" w:rsidP="003E3B8A">
      <w:pPr>
        <w:pStyle w:val="a3"/>
        <w:tabs>
          <w:tab w:val="clear" w:pos="4153"/>
          <w:tab w:val="clear" w:pos="8306"/>
        </w:tabs>
        <w:snapToGrid/>
        <w:spacing w:beforeLines="55" w:before="198" w:line="440" w:lineRule="exact"/>
        <w:ind w:left="1814" w:hanging="1814"/>
        <w:rPr>
          <w:rFonts w:ascii="標楷體" w:hAnsi="標楷體"/>
          <w:color w:val="000000"/>
          <w:spacing w:val="22"/>
          <w:sz w:val="24"/>
          <w:szCs w:val="24"/>
        </w:rPr>
      </w:pPr>
      <w:r w:rsidRPr="00423D54">
        <w:rPr>
          <w:rFonts w:ascii="標楷體" w:hAnsi="標楷體" w:hint="eastAsia"/>
          <w:color w:val="000000"/>
          <w:spacing w:val="22"/>
          <w:sz w:val="24"/>
          <w:szCs w:val="24"/>
        </w:rPr>
        <w:t>第  三  條：本公司設總公司於台北市必要時經董事會之決議得在國內外設立分公司。</w:t>
      </w:r>
    </w:p>
    <w:p w:rsidR="003E3B8A" w:rsidRDefault="003E3B8A" w:rsidP="003E3B8A">
      <w:pPr>
        <w:pStyle w:val="a3"/>
        <w:tabs>
          <w:tab w:val="clear" w:pos="4153"/>
          <w:tab w:val="clear" w:pos="8306"/>
        </w:tabs>
        <w:snapToGrid/>
        <w:spacing w:beforeLines="55" w:before="198" w:line="440" w:lineRule="exact"/>
        <w:ind w:left="1814" w:hanging="1814"/>
        <w:rPr>
          <w:rFonts w:ascii="標楷體" w:hAnsi="標楷體"/>
          <w:color w:val="000000"/>
          <w:spacing w:val="22"/>
          <w:sz w:val="24"/>
          <w:szCs w:val="24"/>
        </w:rPr>
      </w:pPr>
      <w:r w:rsidRPr="00423D54">
        <w:rPr>
          <w:rFonts w:ascii="標楷體" w:hAnsi="標楷體" w:hint="eastAsia"/>
          <w:color w:val="000000"/>
          <w:spacing w:val="22"/>
          <w:sz w:val="24"/>
          <w:szCs w:val="24"/>
        </w:rPr>
        <w:t>第  四  條：本公司因業務需要得對外保證。</w:t>
      </w:r>
    </w:p>
    <w:p w:rsidR="003E3B8A" w:rsidRDefault="003E3B8A" w:rsidP="003E3B8A">
      <w:pPr>
        <w:pStyle w:val="a3"/>
        <w:tabs>
          <w:tab w:val="clear" w:pos="4153"/>
          <w:tab w:val="clear" w:pos="8306"/>
        </w:tabs>
        <w:snapToGrid/>
        <w:spacing w:beforeLines="55" w:before="198" w:line="440" w:lineRule="exact"/>
        <w:ind w:left="1814" w:hanging="1814"/>
        <w:rPr>
          <w:rFonts w:ascii="標楷體" w:hAnsi="標楷體"/>
          <w:color w:val="000000"/>
          <w:spacing w:val="22"/>
          <w:sz w:val="24"/>
          <w:szCs w:val="24"/>
        </w:rPr>
      </w:pPr>
      <w:r w:rsidRPr="00423D54">
        <w:rPr>
          <w:rFonts w:ascii="標楷體" w:hAnsi="標楷體" w:hint="eastAsia"/>
          <w:color w:val="000000"/>
          <w:spacing w:val="22"/>
          <w:sz w:val="24"/>
          <w:szCs w:val="24"/>
        </w:rPr>
        <w:t>第  五  條：本公司轉投資他公司而為有限責任股東時，所有投資總額得不受公司法第十三條有關轉投資比例之限制，惟應由董事會通過同意行之。</w:t>
      </w:r>
    </w:p>
    <w:p w:rsidR="003E3B8A" w:rsidRDefault="003E3B8A" w:rsidP="003E3B8A">
      <w:pPr>
        <w:pStyle w:val="a3"/>
        <w:tabs>
          <w:tab w:val="clear" w:pos="4153"/>
          <w:tab w:val="clear" w:pos="8306"/>
        </w:tabs>
        <w:snapToGrid/>
        <w:spacing w:beforeLines="55" w:before="198" w:line="440" w:lineRule="exact"/>
        <w:ind w:left="1814" w:hanging="1814"/>
        <w:rPr>
          <w:rFonts w:ascii="標楷體" w:hAnsi="標楷體"/>
          <w:color w:val="000000"/>
          <w:spacing w:val="22"/>
          <w:sz w:val="24"/>
          <w:szCs w:val="24"/>
        </w:rPr>
      </w:pPr>
      <w:r w:rsidRPr="00423D54">
        <w:rPr>
          <w:rFonts w:ascii="標楷體" w:hAnsi="標楷體" w:hint="eastAsia"/>
          <w:color w:val="000000"/>
          <w:spacing w:val="22"/>
          <w:sz w:val="24"/>
          <w:szCs w:val="24"/>
        </w:rPr>
        <w:lastRenderedPageBreak/>
        <w:t>第  六  條：(刪除)</w:t>
      </w:r>
    </w:p>
    <w:p w:rsidR="003E3B8A" w:rsidRDefault="003E3B8A" w:rsidP="003E3B8A">
      <w:pPr>
        <w:pStyle w:val="a3"/>
        <w:tabs>
          <w:tab w:val="clear" w:pos="4153"/>
          <w:tab w:val="clear" w:pos="8306"/>
        </w:tabs>
        <w:snapToGrid/>
        <w:spacing w:beforeLines="55" w:before="198" w:line="440" w:lineRule="exact"/>
        <w:ind w:left="1814" w:hanging="1814"/>
        <w:rPr>
          <w:rFonts w:ascii="標楷體" w:hAnsi="標楷體"/>
          <w:color w:val="000000"/>
          <w:spacing w:val="22"/>
          <w:sz w:val="24"/>
          <w:szCs w:val="24"/>
        </w:rPr>
      </w:pPr>
    </w:p>
    <w:p w:rsidR="003E3B8A" w:rsidRDefault="003E3B8A" w:rsidP="003E3B8A">
      <w:pPr>
        <w:pStyle w:val="a3"/>
        <w:tabs>
          <w:tab w:val="clear" w:pos="4153"/>
          <w:tab w:val="clear" w:pos="8306"/>
        </w:tabs>
        <w:snapToGrid/>
        <w:spacing w:beforeLines="55" w:before="198" w:line="440" w:lineRule="exact"/>
        <w:ind w:left="1122" w:hanging="1122"/>
        <w:rPr>
          <w:rFonts w:ascii="標楷體" w:hAnsi="標楷體"/>
          <w:b/>
          <w:color w:val="000000"/>
          <w:spacing w:val="22"/>
          <w:sz w:val="24"/>
          <w:szCs w:val="24"/>
        </w:rPr>
      </w:pPr>
      <w:r w:rsidRPr="00423D54">
        <w:rPr>
          <w:rFonts w:ascii="標楷體" w:hAnsi="標楷體"/>
          <w:color w:val="000000"/>
          <w:spacing w:val="22"/>
          <w:sz w:val="24"/>
          <w:szCs w:val="24"/>
        </w:rPr>
        <w:t xml:space="preserve">            </w:t>
      </w:r>
      <w:r w:rsidRPr="00423D54">
        <w:rPr>
          <w:rFonts w:ascii="標楷體" w:hAnsi="標楷體" w:hint="eastAsia"/>
          <w:b/>
          <w:color w:val="000000"/>
          <w:spacing w:val="22"/>
          <w:sz w:val="24"/>
          <w:szCs w:val="24"/>
        </w:rPr>
        <w:t>第二章  股    份</w:t>
      </w:r>
    </w:p>
    <w:p w:rsidR="003E3B8A" w:rsidRDefault="003E3B8A" w:rsidP="003E3B8A">
      <w:pPr>
        <w:pStyle w:val="a3"/>
        <w:tabs>
          <w:tab w:val="clear" w:pos="4153"/>
          <w:tab w:val="clear" w:pos="8306"/>
        </w:tabs>
        <w:adjustRightInd w:val="0"/>
        <w:snapToGrid/>
        <w:spacing w:beforeLines="55" w:before="198" w:line="440" w:lineRule="exact"/>
        <w:ind w:left="1814" w:hanging="1814"/>
        <w:rPr>
          <w:rFonts w:ascii="標楷體" w:hAnsi="標楷體"/>
          <w:color w:val="000000"/>
          <w:spacing w:val="22"/>
          <w:sz w:val="24"/>
          <w:szCs w:val="24"/>
        </w:rPr>
      </w:pPr>
      <w:r w:rsidRPr="00423D54">
        <w:rPr>
          <w:rFonts w:ascii="標楷體" w:hAnsi="標楷體" w:hint="eastAsia"/>
          <w:color w:val="000000"/>
          <w:spacing w:val="22"/>
          <w:sz w:val="24"/>
          <w:szCs w:val="24"/>
        </w:rPr>
        <w:t>第  七  條：本公司資本總額定為新台幣陸億元整，分為陸仟萬股，每股新台幣壹拾元整，授權董事會分次發行之。</w:t>
      </w:r>
    </w:p>
    <w:p w:rsidR="003E3B8A" w:rsidRDefault="003E3B8A" w:rsidP="003E3B8A">
      <w:pPr>
        <w:spacing w:beforeLines="55" w:before="198" w:line="440" w:lineRule="exact"/>
        <w:ind w:left="1846" w:hangingChars="650" w:hanging="1846"/>
        <w:jc w:val="both"/>
        <w:rPr>
          <w:rFonts w:ascii="標楷體" w:hAnsi="標楷體"/>
          <w:color w:val="000000"/>
          <w:spacing w:val="22"/>
          <w:sz w:val="24"/>
          <w:szCs w:val="24"/>
        </w:rPr>
      </w:pPr>
      <w:r w:rsidRPr="00423D54">
        <w:rPr>
          <w:rFonts w:hint="eastAsia"/>
          <w:color w:val="000000"/>
          <w:spacing w:val="22"/>
          <w:sz w:val="24"/>
          <w:szCs w:val="24"/>
        </w:rPr>
        <w:t>第</w:t>
      </w:r>
      <w:r w:rsidRPr="00423D54">
        <w:rPr>
          <w:rFonts w:hint="eastAsia"/>
          <w:color w:val="000000"/>
          <w:spacing w:val="22"/>
          <w:sz w:val="24"/>
          <w:szCs w:val="24"/>
        </w:rPr>
        <w:t xml:space="preserve">  </w:t>
      </w:r>
      <w:r w:rsidRPr="00423D54">
        <w:rPr>
          <w:rFonts w:hint="eastAsia"/>
          <w:color w:val="000000"/>
          <w:spacing w:val="22"/>
          <w:sz w:val="24"/>
          <w:szCs w:val="24"/>
        </w:rPr>
        <w:t>八</w:t>
      </w:r>
      <w:r w:rsidRPr="00423D54">
        <w:rPr>
          <w:rFonts w:hint="eastAsia"/>
          <w:color w:val="000000"/>
          <w:spacing w:val="22"/>
          <w:sz w:val="24"/>
          <w:szCs w:val="24"/>
        </w:rPr>
        <w:t xml:space="preserve">  </w:t>
      </w:r>
      <w:r w:rsidRPr="00423D54">
        <w:rPr>
          <w:rFonts w:hint="eastAsia"/>
          <w:color w:val="000000"/>
          <w:spacing w:val="22"/>
          <w:sz w:val="24"/>
          <w:szCs w:val="24"/>
        </w:rPr>
        <w:t>條：</w:t>
      </w:r>
      <w:r w:rsidRPr="00423D54">
        <w:rPr>
          <w:rFonts w:ascii="標楷體" w:hAnsi="標楷體" w:hint="eastAsia"/>
          <w:color w:val="000000"/>
          <w:spacing w:val="22"/>
          <w:sz w:val="24"/>
          <w:szCs w:val="24"/>
        </w:rPr>
        <w:t>本公司之股票概為記名式，由董事三人以上簽名或蓋章，並經主管機關或其核定之發行登記機構簽證後發行之。</w:t>
      </w:r>
      <w:r w:rsidRPr="00423D54">
        <w:rPr>
          <w:rFonts w:ascii="標楷體" w:hAnsi="標楷體"/>
          <w:color w:val="000000"/>
          <w:spacing w:val="22"/>
          <w:sz w:val="24"/>
          <w:szCs w:val="24"/>
        </w:rPr>
        <w:br/>
      </w:r>
      <w:r w:rsidRPr="00423D54">
        <w:rPr>
          <w:rFonts w:ascii="標楷體" w:hAnsi="標楷體" w:hint="eastAsia"/>
          <w:color w:val="000000"/>
          <w:spacing w:val="22"/>
          <w:sz w:val="24"/>
          <w:szCs w:val="24"/>
        </w:rPr>
        <w:t>本公司發行之股份，得免印製股票，但應洽證券集中保管事業機構登錄。</w:t>
      </w:r>
    </w:p>
    <w:p w:rsidR="003E3B8A" w:rsidRDefault="003E3B8A" w:rsidP="003E3B8A">
      <w:pPr>
        <w:pStyle w:val="a3"/>
        <w:tabs>
          <w:tab w:val="clear" w:pos="4153"/>
          <w:tab w:val="clear" w:pos="8306"/>
        </w:tabs>
        <w:adjustRightInd w:val="0"/>
        <w:snapToGrid/>
        <w:spacing w:beforeLines="55" w:before="198" w:line="440" w:lineRule="exact"/>
        <w:ind w:left="1812" w:hangingChars="638" w:hanging="1812"/>
        <w:rPr>
          <w:rFonts w:ascii="標楷體" w:hAnsi="標楷體"/>
          <w:color w:val="000000"/>
          <w:spacing w:val="22"/>
          <w:sz w:val="24"/>
          <w:szCs w:val="24"/>
        </w:rPr>
      </w:pPr>
      <w:r w:rsidRPr="00423D54">
        <w:rPr>
          <w:rFonts w:ascii="標楷體" w:hAnsi="標楷體" w:hint="eastAsia"/>
          <w:color w:val="000000"/>
          <w:spacing w:val="22"/>
          <w:sz w:val="24"/>
          <w:szCs w:val="24"/>
        </w:rPr>
        <w:t>第  九  條：股東應用其本名，如為政府機關或法人為股東時，其記載名稱不得另立戶名或僅載代表人；股東應將本名或名稱、居住所及印鑑卡一併送交本公司股</w:t>
      </w:r>
      <w:proofErr w:type="gramStart"/>
      <w:r w:rsidRPr="00423D54">
        <w:rPr>
          <w:rFonts w:ascii="標楷體" w:hAnsi="標楷體" w:hint="eastAsia"/>
          <w:color w:val="000000"/>
          <w:spacing w:val="22"/>
          <w:sz w:val="24"/>
          <w:szCs w:val="24"/>
        </w:rPr>
        <w:t>務</w:t>
      </w:r>
      <w:proofErr w:type="gramEnd"/>
      <w:r w:rsidRPr="00423D54">
        <w:rPr>
          <w:rFonts w:ascii="標楷體" w:hAnsi="標楷體" w:hint="eastAsia"/>
          <w:color w:val="000000"/>
          <w:spacing w:val="22"/>
          <w:sz w:val="24"/>
          <w:szCs w:val="24"/>
        </w:rPr>
        <w:t>承辦人存檔，其變更時亦同。嗣後股東向本公司領取股利或書面行使其他權利時，</w:t>
      </w:r>
      <w:proofErr w:type="gramStart"/>
      <w:r w:rsidRPr="00423D54">
        <w:rPr>
          <w:rFonts w:ascii="標楷體" w:hAnsi="標楷體" w:hint="eastAsia"/>
          <w:color w:val="000000"/>
          <w:spacing w:val="22"/>
          <w:sz w:val="24"/>
          <w:szCs w:val="24"/>
        </w:rPr>
        <w:t>均以留存</w:t>
      </w:r>
      <w:proofErr w:type="gramEnd"/>
      <w:r w:rsidRPr="00423D54">
        <w:rPr>
          <w:rFonts w:ascii="標楷體" w:hAnsi="標楷體" w:hint="eastAsia"/>
          <w:color w:val="000000"/>
          <w:spacing w:val="22"/>
          <w:sz w:val="24"/>
          <w:szCs w:val="24"/>
        </w:rPr>
        <w:t>之資料及印鑑為</w:t>
      </w:r>
      <w:proofErr w:type="gramStart"/>
      <w:r w:rsidRPr="00423D54">
        <w:rPr>
          <w:rFonts w:ascii="標楷體" w:hAnsi="標楷體" w:hint="eastAsia"/>
          <w:color w:val="000000"/>
          <w:spacing w:val="22"/>
          <w:sz w:val="24"/>
          <w:szCs w:val="24"/>
        </w:rPr>
        <w:t>憑</w:t>
      </w:r>
      <w:proofErr w:type="gramEnd"/>
      <w:r w:rsidRPr="00423D54">
        <w:rPr>
          <w:rFonts w:ascii="標楷體" w:hAnsi="標楷體" w:hint="eastAsia"/>
          <w:color w:val="000000"/>
          <w:spacing w:val="22"/>
          <w:sz w:val="24"/>
          <w:szCs w:val="24"/>
        </w:rPr>
        <w:t>。</w:t>
      </w:r>
    </w:p>
    <w:p w:rsidR="003E3B8A" w:rsidRDefault="003E3B8A" w:rsidP="003E3B8A">
      <w:pPr>
        <w:pStyle w:val="a3"/>
        <w:tabs>
          <w:tab w:val="clear" w:pos="4153"/>
          <w:tab w:val="clear" w:pos="8306"/>
        </w:tabs>
        <w:adjustRightInd w:val="0"/>
        <w:snapToGrid/>
        <w:spacing w:beforeLines="55" w:before="198" w:line="440" w:lineRule="exact"/>
        <w:ind w:left="1814" w:hanging="1814"/>
        <w:rPr>
          <w:rFonts w:ascii="標楷體" w:hAnsi="標楷體"/>
          <w:color w:val="000000"/>
          <w:spacing w:val="22"/>
          <w:sz w:val="24"/>
          <w:szCs w:val="24"/>
        </w:rPr>
      </w:pPr>
      <w:r w:rsidRPr="00423D54">
        <w:rPr>
          <w:rFonts w:ascii="標楷體" w:hAnsi="標楷體" w:hint="eastAsia"/>
          <w:color w:val="000000"/>
          <w:spacing w:val="22"/>
          <w:sz w:val="24"/>
          <w:szCs w:val="24"/>
        </w:rPr>
        <w:t>第  十  條：股票轉讓、過戶、繼承、贈與及遺失、毀滅等情事，依公司法及有關法令辦理之。股票因遺失或其他事由之換發或補發時，本公司得酌收工本費。</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第 十一 條：</w:t>
      </w:r>
      <w:r w:rsidRPr="00423D54">
        <w:rPr>
          <w:rFonts w:ascii="標楷體" w:hAnsi="標楷體" w:hint="eastAsia"/>
          <w:color w:val="000000"/>
          <w:sz w:val="24"/>
          <w:szCs w:val="24"/>
        </w:rPr>
        <w:t>每</w:t>
      </w:r>
      <w:r w:rsidRPr="00423D54">
        <w:rPr>
          <w:rFonts w:ascii="標楷體" w:hAnsi="標楷體" w:hint="eastAsia"/>
          <w:color w:val="000000"/>
          <w:spacing w:val="20"/>
          <w:sz w:val="24"/>
          <w:szCs w:val="24"/>
        </w:rPr>
        <w:t>屆股東常會前六十日及股東臨時會前三十日內或公司決定分派股利或其他利益之基準日前五日內，停止股票過戶，同時不得為股東名簿記載之變更。</w:t>
      </w:r>
    </w:p>
    <w:p w:rsidR="003E3B8A" w:rsidRDefault="003E3B8A" w:rsidP="003E3B8A">
      <w:pPr>
        <w:pStyle w:val="a3"/>
        <w:tabs>
          <w:tab w:val="clear" w:pos="4153"/>
          <w:tab w:val="clear" w:pos="8306"/>
        </w:tabs>
        <w:snapToGrid/>
        <w:spacing w:beforeLines="55" w:before="198" w:line="440" w:lineRule="exact"/>
        <w:ind w:left="1122" w:hanging="1122"/>
        <w:rPr>
          <w:rFonts w:ascii="標楷體" w:hAnsi="標楷體"/>
          <w:color w:val="000000"/>
          <w:spacing w:val="22"/>
          <w:sz w:val="24"/>
          <w:szCs w:val="24"/>
        </w:rPr>
      </w:pPr>
    </w:p>
    <w:p w:rsidR="003E3B8A" w:rsidRDefault="003E3B8A" w:rsidP="003E3B8A">
      <w:pPr>
        <w:pStyle w:val="a3"/>
        <w:tabs>
          <w:tab w:val="clear" w:pos="4153"/>
          <w:tab w:val="clear" w:pos="8306"/>
        </w:tabs>
        <w:snapToGrid/>
        <w:spacing w:beforeLines="55" w:before="198" w:line="440" w:lineRule="exact"/>
        <w:rPr>
          <w:rFonts w:ascii="標楷體" w:hAnsi="標楷體"/>
          <w:b/>
          <w:color w:val="000000"/>
          <w:spacing w:val="22"/>
          <w:sz w:val="24"/>
          <w:szCs w:val="24"/>
        </w:rPr>
      </w:pPr>
      <w:r w:rsidRPr="00423D54">
        <w:rPr>
          <w:rFonts w:ascii="標楷體" w:hAnsi="標楷體"/>
          <w:color w:val="000000"/>
          <w:spacing w:val="22"/>
          <w:sz w:val="24"/>
          <w:szCs w:val="24"/>
        </w:rPr>
        <w:t xml:space="preserve">            </w:t>
      </w:r>
      <w:r w:rsidRPr="00423D54">
        <w:rPr>
          <w:rFonts w:ascii="標楷體" w:hAnsi="標楷體" w:hint="eastAsia"/>
          <w:b/>
          <w:color w:val="000000"/>
          <w:spacing w:val="22"/>
          <w:sz w:val="24"/>
          <w:szCs w:val="24"/>
        </w:rPr>
        <w:t>第三章  股  東  會</w:t>
      </w:r>
    </w:p>
    <w:p w:rsidR="003E3B8A" w:rsidRDefault="003E3B8A" w:rsidP="003E3B8A">
      <w:pPr>
        <w:spacing w:beforeLines="55" w:before="198" w:line="440" w:lineRule="exact"/>
        <w:jc w:val="both"/>
        <w:rPr>
          <w:rFonts w:ascii="標楷體" w:hAnsi="標楷體"/>
          <w:color w:val="000000"/>
          <w:sz w:val="24"/>
          <w:szCs w:val="24"/>
        </w:rPr>
      </w:pPr>
      <w:r w:rsidRPr="00423D54">
        <w:rPr>
          <w:rFonts w:ascii="標楷體" w:hAnsi="標楷體" w:hint="eastAsia"/>
          <w:color w:val="000000"/>
          <w:spacing w:val="22"/>
          <w:sz w:val="24"/>
          <w:szCs w:val="24"/>
        </w:rPr>
        <w:t>第 十二 條：</w:t>
      </w:r>
      <w:r w:rsidRPr="00423D54">
        <w:rPr>
          <w:rFonts w:ascii="標楷體" w:hAnsi="標楷體" w:hint="eastAsia"/>
          <w:color w:val="000000"/>
          <w:sz w:val="24"/>
          <w:szCs w:val="24"/>
        </w:rPr>
        <w:t>股東會分為常會及臨時會兩種：</w:t>
      </w:r>
    </w:p>
    <w:p w:rsidR="003E3B8A" w:rsidRDefault="003E3B8A" w:rsidP="00C842DE">
      <w:pPr>
        <w:snapToGrid w:val="0"/>
        <w:spacing w:beforeLines="50" w:before="180" w:line="440" w:lineRule="exact"/>
        <w:ind w:leftChars="606" w:left="2263" w:hangingChars="202" w:hanging="566"/>
        <w:jc w:val="both"/>
        <w:rPr>
          <w:rFonts w:ascii="標楷體" w:hAnsi="標楷體"/>
          <w:color w:val="000000"/>
          <w:spacing w:val="20"/>
          <w:sz w:val="24"/>
          <w:szCs w:val="24"/>
        </w:rPr>
      </w:pPr>
      <w:r w:rsidRPr="00423D54">
        <w:rPr>
          <w:rFonts w:ascii="標楷體" w:hAnsi="標楷體" w:hint="eastAsia"/>
          <w:color w:val="000000"/>
          <w:spacing w:val="20"/>
          <w:sz w:val="24"/>
          <w:szCs w:val="24"/>
        </w:rPr>
        <w:lastRenderedPageBreak/>
        <w:t>一、常會於每會計年度終了後六</w:t>
      </w:r>
      <w:proofErr w:type="gramStart"/>
      <w:r w:rsidRPr="00423D54">
        <w:rPr>
          <w:rFonts w:ascii="標楷體" w:hAnsi="標楷體" w:hint="eastAsia"/>
          <w:color w:val="000000"/>
          <w:spacing w:val="20"/>
          <w:sz w:val="24"/>
          <w:szCs w:val="24"/>
        </w:rPr>
        <w:t>個</w:t>
      </w:r>
      <w:proofErr w:type="gramEnd"/>
      <w:r w:rsidRPr="00423D54">
        <w:rPr>
          <w:rFonts w:ascii="標楷體" w:hAnsi="標楷體" w:hint="eastAsia"/>
          <w:color w:val="000000"/>
          <w:spacing w:val="20"/>
          <w:sz w:val="24"/>
          <w:szCs w:val="24"/>
        </w:rPr>
        <w:t>月內由董事會召開之。</w:t>
      </w:r>
    </w:p>
    <w:p w:rsidR="003E3B8A" w:rsidRPr="00864E8F" w:rsidRDefault="00864E8F" w:rsidP="00C842DE">
      <w:pPr>
        <w:pStyle w:val="a3"/>
        <w:tabs>
          <w:tab w:val="clear" w:pos="4153"/>
          <w:tab w:val="clear" w:pos="8306"/>
        </w:tabs>
        <w:adjustRightInd w:val="0"/>
        <w:spacing w:beforeLines="50" w:before="180" w:line="440" w:lineRule="exact"/>
        <w:ind w:leftChars="606" w:left="2263" w:hangingChars="202" w:hanging="566"/>
        <w:rPr>
          <w:rFonts w:ascii="標楷體" w:hAnsi="標楷體"/>
          <w:color w:val="FF0000"/>
          <w:spacing w:val="22"/>
          <w:sz w:val="24"/>
          <w:szCs w:val="24"/>
        </w:rPr>
      </w:pPr>
      <w:r w:rsidRPr="00864E8F">
        <w:rPr>
          <w:rFonts w:ascii="標楷體" w:hAnsi="標楷體" w:hint="eastAsia"/>
          <w:color w:val="FF0000"/>
          <w:spacing w:val="20"/>
          <w:sz w:val="24"/>
          <w:szCs w:val="24"/>
        </w:rPr>
        <w:t>二、股東臨時會之召集，依中華民國相關法令規定行之。</w:t>
      </w:r>
    </w:p>
    <w:p w:rsidR="003E3B8A" w:rsidRPr="00423D54" w:rsidRDefault="003E3B8A" w:rsidP="003E3B8A">
      <w:pPr>
        <w:pStyle w:val="a3"/>
        <w:tabs>
          <w:tab w:val="clear" w:pos="4153"/>
          <w:tab w:val="clear" w:pos="8306"/>
        </w:tabs>
        <w:adjustRightInd w:val="0"/>
        <w:snapToGrid/>
        <w:spacing w:line="440" w:lineRule="exact"/>
        <w:ind w:left="1704" w:hangingChars="600" w:hanging="1704"/>
        <w:rPr>
          <w:rFonts w:ascii="標楷體" w:hAnsi="標楷體"/>
          <w:color w:val="000000"/>
          <w:spacing w:val="22"/>
          <w:sz w:val="24"/>
          <w:szCs w:val="24"/>
        </w:rPr>
      </w:pPr>
      <w:r w:rsidRPr="00423D54">
        <w:rPr>
          <w:rFonts w:ascii="標楷體" w:hAnsi="標楷體" w:hint="eastAsia"/>
          <w:color w:val="000000"/>
          <w:spacing w:val="22"/>
          <w:sz w:val="24"/>
          <w:szCs w:val="24"/>
        </w:rPr>
        <w:t>第 十三 條：</w:t>
      </w:r>
      <w:r w:rsidRPr="00423D54">
        <w:rPr>
          <w:rFonts w:ascii="標楷體" w:hAnsi="標楷體" w:hint="eastAsia"/>
          <w:color w:val="000000"/>
          <w:spacing w:val="20"/>
          <w:sz w:val="24"/>
          <w:szCs w:val="24"/>
        </w:rPr>
        <w:t>股東常會之召集，應於三十日前股東臨時會之召集，應於十五日前；將開會之日期、地點及召集事由依法通知各股東。</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第 十四 條：</w:t>
      </w:r>
      <w:r w:rsidRPr="00423D54">
        <w:rPr>
          <w:rFonts w:ascii="標楷體" w:hAnsi="標楷體" w:hint="eastAsia"/>
          <w:color w:val="000000"/>
          <w:spacing w:val="20"/>
          <w:sz w:val="24"/>
          <w:szCs w:val="24"/>
        </w:rPr>
        <w:t>股東因故不能出席股東會時，得出具公司印發之委託書，表明授權範圍委託代理人出席股東會。股東委託出席之辦法，除依公司法第一七七條規定外，悉依主管機關頒</w:t>
      </w:r>
      <w:proofErr w:type="gramStart"/>
      <w:r w:rsidRPr="00423D54">
        <w:rPr>
          <w:rFonts w:ascii="標楷體" w:hAnsi="標楷體" w:hint="eastAsia"/>
          <w:color w:val="000000"/>
          <w:spacing w:val="20"/>
          <w:sz w:val="24"/>
          <w:szCs w:val="24"/>
        </w:rPr>
        <w:t>佈</w:t>
      </w:r>
      <w:proofErr w:type="gramEnd"/>
      <w:r w:rsidRPr="00423D54">
        <w:rPr>
          <w:rFonts w:ascii="標楷體" w:hAnsi="標楷體" w:hint="eastAsia"/>
          <w:color w:val="000000"/>
          <w:spacing w:val="20"/>
          <w:sz w:val="24"/>
          <w:szCs w:val="24"/>
        </w:rPr>
        <w:t>之「公開發行公司出席股東會使用委託書規則」規定辦理。</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第 十五 條：</w:t>
      </w:r>
      <w:r w:rsidRPr="00423D54">
        <w:rPr>
          <w:rFonts w:ascii="標楷體" w:hAnsi="標楷體" w:hint="eastAsia"/>
          <w:color w:val="000000"/>
          <w:spacing w:val="20"/>
          <w:sz w:val="24"/>
          <w:szCs w:val="24"/>
        </w:rPr>
        <w:t>股東會開會時，以董事長為主席，如董事長缺席時，由董事長就董事中指定一人代理，如未指定代理者，由董事互推一人代理之；由董事會以外之其他召集權人召集，主席由該召集權人擔任，召集權人有二人以上時應互推一人擔任。</w:t>
      </w:r>
    </w:p>
    <w:p w:rsidR="003E3B8A" w:rsidRDefault="003E3B8A" w:rsidP="003E3B8A">
      <w:pPr>
        <w:spacing w:beforeLines="55" w:before="198" w:line="440" w:lineRule="exact"/>
        <w:ind w:left="1704" w:hangingChars="600" w:hanging="1704"/>
        <w:rPr>
          <w:rFonts w:ascii="標楷體" w:hAnsi="標楷體"/>
          <w:color w:val="000000"/>
          <w:spacing w:val="20"/>
          <w:sz w:val="24"/>
          <w:szCs w:val="24"/>
        </w:rPr>
      </w:pPr>
      <w:r w:rsidRPr="00423D54">
        <w:rPr>
          <w:rFonts w:ascii="標楷體" w:hAnsi="標楷體" w:hint="eastAsia"/>
          <w:color w:val="000000"/>
          <w:spacing w:val="22"/>
          <w:sz w:val="24"/>
          <w:szCs w:val="24"/>
        </w:rPr>
        <w:t>第 十六 條：</w:t>
      </w:r>
      <w:r w:rsidRPr="00423D54">
        <w:rPr>
          <w:rFonts w:ascii="標楷體" w:hAnsi="標楷體" w:hint="eastAsia"/>
          <w:color w:val="000000"/>
          <w:spacing w:val="20"/>
          <w:sz w:val="24"/>
          <w:szCs w:val="24"/>
        </w:rPr>
        <w:t>股東會除公司法及相關法令另有規定外，須有代表已發行股份數過半數之股東出席始得召開會議，其決議以出席股東表決權過半數之同意行之。</w:t>
      </w:r>
    </w:p>
    <w:p w:rsidR="00864E8F" w:rsidRDefault="00864E8F" w:rsidP="00864E8F">
      <w:pPr>
        <w:spacing w:beforeLines="55" w:before="198" w:line="440" w:lineRule="exact"/>
        <w:ind w:leftChars="600" w:left="1680" w:firstLineChars="7" w:firstLine="20"/>
        <w:rPr>
          <w:rFonts w:ascii="標楷體" w:hAnsi="標楷體"/>
          <w:color w:val="000000"/>
          <w:spacing w:val="20"/>
          <w:sz w:val="24"/>
          <w:szCs w:val="24"/>
        </w:rPr>
      </w:pPr>
      <w:r w:rsidRPr="004A3A8C">
        <w:rPr>
          <w:rFonts w:ascii="標楷體" w:hAnsi="標楷體" w:hint="eastAsia"/>
          <w:color w:val="FF0000"/>
          <w:spacing w:val="20"/>
          <w:sz w:val="24"/>
          <w:u w:val="single"/>
        </w:rPr>
        <w:t>依主管機關規定，本公司股東得以電子方式行使表決權，以電子方式行使表決權之股東視為親自出席，其相關事宜</w:t>
      </w:r>
      <w:proofErr w:type="gramStart"/>
      <w:r w:rsidRPr="004A3A8C">
        <w:rPr>
          <w:rFonts w:ascii="標楷體" w:hAnsi="標楷體" w:hint="eastAsia"/>
          <w:color w:val="FF0000"/>
          <w:spacing w:val="20"/>
          <w:sz w:val="24"/>
          <w:u w:val="single"/>
        </w:rPr>
        <w:t>悉</w:t>
      </w:r>
      <w:proofErr w:type="gramEnd"/>
      <w:r w:rsidRPr="004A3A8C">
        <w:rPr>
          <w:rFonts w:ascii="標楷體" w:hAnsi="標楷體" w:hint="eastAsia"/>
          <w:color w:val="FF0000"/>
          <w:spacing w:val="20"/>
          <w:sz w:val="24"/>
          <w:u w:val="single"/>
        </w:rPr>
        <w:t>依法令規定辦理。</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0"/>
          <w:sz w:val="24"/>
          <w:szCs w:val="24"/>
        </w:rPr>
      </w:pPr>
      <w:r w:rsidRPr="00423D54">
        <w:rPr>
          <w:rFonts w:ascii="標楷體" w:hAnsi="標楷體" w:hint="eastAsia"/>
          <w:color w:val="000000"/>
          <w:spacing w:val="20"/>
          <w:sz w:val="24"/>
          <w:szCs w:val="24"/>
        </w:rPr>
        <w:t>第 十七 條：</w:t>
      </w:r>
      <w:r w:rsidRPr="00864E8F">
        <w:rPr>
          <w:rFonts w:ascii="標楷體" w:hAnsi="標楷體" w:hint="eastAsia"/>
          <w:color w:val="000000"/>
          <w:spacing w:val="20"/>
          <w:sz w:val="24"/>
          <w:szCs w:val="24"/>
        </w:rPr>
        <w:t>本公司股東除法令另有規定外，每股有一表決權。</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0"/>
          <w:sz w:val="24"/>
          <w:szCs w:val="24"/>
        </w:rPr>
      </w:pPr>
      <w:r w:rsidRPr="00423D54">
        <w:rPr>
          <w:rFonts w:ascii="標楷體" w:hAnsi="標楷體" w:hint="eastAsia"/>
          <w:color w:val="000000"/>
          <w:spacing w:val="20"/>
          <w:sz w:val="24"/>
          <w:szCs w:val="24"/>
        </w:rPr>
        <w:t>第 十八 條：股東會之決議事項，應作成議事錄，由主席簽名或簽章，並於會後二十日內，將議事錄副本分發給各股東或以公告方式為之。</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strike/>
          <w:color w:val="000000"/>
          <w:spacing w:val="20"/>
          <w:sz w:val="24"/>
          <w:szCs w:val="24"/>
        </w:rPr>
      </w:pPr>
      <w:r w:rsidRPr="00423D54">
        <w:rPr>
          <w:rFonts w:ascii="標楷體" w:hAnsi="標楷體" w:hint="eastAsia"/>
          <w:color w:val="000000"/>
          <w:spacing w:val="20"/>
          <w:sz w:val="24"/>
          <w:szCs w:val="24"/>
        </w:rPr>
        <w:t xml:space="preserve">           前項議事錄之製作及分發得以電子方式為之。議事錄正本應與出席股東之簽名簿及代理出席之委託書一併</w:t>
      </w:r>
      <w:r w:rsidRPr="00423D54">
        <w:rPr>
          <w:rFonts w:ascii="標楷體" w:hAnsi="標楷體" w:hint="eastAsia"/>
          <w:color w:val="000000"/>
          <w:spacing w:val="20"/>
          <w:sz w:val="24"/>
          <w:szCs w:val="24"/>
        </w:rPr>
        <w:lastRenderedPageBreak/>
        <w:t>保存於本公司。</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p>
    <w:p w:rsidR="003E3B8A" w:rsidRDefault="003E3B8A" w:rsidP="003E3B8A">
      <w:pPr>
        <w:pStyle w:val="a3"/>
        <w:tabs>
          <w:tab w:val="clear" w:pos="4153"/>
          <w:tab w:val="clear" w:pos="8306"/>
        </w:tabs>
        <w:adjustRightInd w:val="0"/>
        <w:snapToGrid/>
        <w:spacing w:beforeLines="55" w:before="198" w:line="440" w:lineRule="exact"/>
        <w:rPr>
          <w:rFonts w:ascii="標楷體" w:hAnsi="標楷體"/>
          <w:b/>
          <w:color w:val="000000"/>
          <w:spacing w:val="22"/>
          <w:sz w:val="24"/>
          <w:szCs w:val="24"/>
        </w:rPr>
      </w:pPr>
      <w:r w:rsidRPr="00423D54">
        <w:rPr>
          <w:rFonts w:ascii="標楷體" w:hAnsi="標楷體"/>
          <w:color w:val="000000"/>
          <w:spacing w:val="22"/>
          <w:sz w:val="24"/>
          <w:szCs w:val="24"/>
        </w:rPr>
        <w:t xml:space="preserve">           </w:t>
      </w:r>
      <w:r w:rsidRPr="00423D54">
        <w:rPr>
          <w:rFonts w:ascii="標楷體" w:hAnsi="標楷體" w:hint="eastAsia"/>
          <w:b/>
          <w:color w:val="000000"/>
          <w:spacing w:val="22"/>
          <w:sz w:val="24"/>
          <w:szCs w:val="24"/>
        </w:rPr>
        <w:t xml:space="preserve">第四章 </w:t>
      </w:r>
      <w:r w:rsidRPr="00423D54">
        <w:rPr>
          <w:rFonts w:ascii="標楷體" w:hAnsi="標楷體"/>
          <w:b/>
          <w:color w:val="000000"/>
          <w:spacing w:val="22"/>
          <w:sz w:val="24"/>
          <w:szCs w:val="24"/>
        </w:rPr>
        <w:t xml:space="preserve"> </w:t>
      </w:r>
      <w:r w:rsidRPr="00423D54">
        <w:rPr>
          <w:rFonts w:ascii="標楷體" w:hAnsi="標楷體" w:hint="eastAsia"/>
          <w:b/>
          <w:color w:val="000000"/>
          <w:spacing w:val="22"/>
          <w:sz w:val="24"/>
          <w:szCs w:val="24"/>
        </w:rPr>
        <w:t>董 事 會</w:t>
      </w:r>
    </w:p>
    <w:p w:rsidR="00864E8F" w:rsidRPr="00864E8F" w:rsidRDefault="003E3B8A" w:rsidP="00864E8F">
      <w:pPr>
        <w:snapToGrid w:val="0"/>
        <w:spacing w:beforeLines="50" w:before="180" w:afterLines="50" w:after="180" w:line="276" w:lineRule="auto"/>
        <w:ind w:left="70" w:hangingChars="25" w:hanging="70"/>
        <w:rPr>
          <w:rFonts w:ascii="標楷體" w:hAnsi="標楷體"/>
          <w:color w:val="FF0000"/>
          <w:spacing w:val="20"/>
          <w:sz w:val="24"/>
          <w:szCs w:val="24"/>
          <w:u w:val="single"/>
        </w:rPr>
      </w:pPr>
      <w:r w:rsidRPr="00423D54">
        <w:rPr>
          <w:rFonts w:ascii="標楷體" w:hAnsi="標楷體" w:hint="eastAsia"/>
          <w:color w:val="000000"/>
          <w:spacing w:val="20"/>
          <w:sz w:val="24"/>
          <w:szCs w:val="24"/>
        </w:rPr>
        <w:t>第</w:t>
      </w:r>
      <w:r w:rsidRPr="00423D54">
        <w:rPr>
          <w:rFonts w:ascii="標楷體" w:hAnsi="標楷體"/>
          <w:color w:val="000000"/>
          <w:spacing w:val="20"/>
          <w:sz w:val="24"/>
          <w:szCs w:val="24"/>
        </w:rPr>
        <w:t xml:space="preserve"> </w:t>
      </w:r>
      <w:r w:rsidRPr="00423D54">
        <w:rPr>
          <w:rFonts w:ascii="標楷體" w:hAnsi="標楷體" w:hint="eastAsia"/>
          <w:color w:val="000000"/>
          <w:spacing w:val="20"/>
          <w:sz w:val="24"/>
          <w:szCs w:val="24"/>
        </w:rPr>
        <w:t>十九 條：</w:t>
      </w:r>
      <w:r w:rsidR="00864E8F" w:rsidRPr="00864E8F">
        <w:rPr>
          <w:rFonts w:ascii="標楷體" w:hAnsi="標楷體" w:hint="eastAsia"/>
          <w:color w:val="FF0000"/>
          <w:spacing w:val="20"/>
          <w:sz w:val="24"/>
          <w:szCs w:val="24"/>
          <w:u w:val="single"/>
        </w:rPr>
        <w:t>本公司設置董事九席</w:t>
      </w:r>
      <w:r w:rsidR="00864E8F" w:rsidRPr="00864E8F">
        <w:rPr>
          <w:rFonts w:ascii="標楷體" w:eastAsia="新細明體" w:hAnsi="標楷體" w:hint="eastAsia"/>
          <w:color w:val="FF0000"/>
          <w:spacing w:val="20"/>
          <w:sz w:val="24"/>
          <w:szCs w:val="24"/>
          <w:u w:val="single"/>
        </w:rPr>
        <w:t>，</w:t>
      </w:r>
      <w:r w:rsidR="00864E8F" w:rsidRPr="00864E8F">
        <w:rPr>
          <w:rFonts w:ascii="標楷體" w:hAnsi="標楷體" w:hint="eastAsia"/>
          <w:color w:val="FF0000"/>
          <w:spacing w:val="20"/>
          <w:sz w:val="24"/>
          <w:szCs w:val="24"/>
          <w:u w:val="single"/>
        </w:rPr>
        <w:t>其中含獨立董事三席。</w:t>
      </w:r>
    </w:p>
    <w:p w:rsidR="003E3B8A" w:rsidRDefault="003E3B8A" w:rsidP="003E3B8A">
      <w:pPr>
        <w:snapToGrid w:val="0"/>
        <w:spacing w:beforeLines="55" w:before="198" w:line="440" w:lineRule="exact"/>
        <w:ind w:leftChars="607" w:left="1700"/>
        <w:jc w:val="both"/>
        <w:rPr>
          <w:rFonts w:ascii="標楷體" w:hAnsi="標楷體"/>
          <w:color w:val="000000"/>
          <w:spacing w:val="20"/>
          <w:sz w:val="24"/>
          <w:szCs w:val="24"/>
        </w:rPr>
      </w:pPr>
      <w:r w:rsidRPr="00423D54">
        <w:rPr>
          <w:rFonts w:ascii="標楷體" w:hAnsi="標楷體" w:hint="eastAsia"/>
          <w:color w:val="000000"/>
          <w:spacing w:val="20"/>
          <w:sz w:val="24"/>
          <w:szCs w:val="24"/>
        </w:rPr>
        <w:t>董事任期三年連選得連任，任期屆滿而不及改選時，得延長其執行職務至改選就任時為止；但獨立董事連任以九年為限。</w:t>
      </w:r>
    </w:p>
    <w:p w:rsidR="003E3B8A" w:rsidRPr="00423D54" w:rsidRDefault="003E3B8A" w:rsidP="003E3B8A">
      <w:pPr>
        <w:autoSpaceDE w:val="0"/>
        <w:autoSpaceDN w:val="0"/>
        <w:adjustRightInd w:val="0"/>
        <w:ind w:leftChars="607" w:left="1700"/>
        <w:rPr>
          <w:rFonts w:ascii="標楷體" w:hAnsi="標楷體" w:cs="細明體"/>
          <w:color w:val="000000"/>
          <w:kern w:val="0"/>
          <w:sz w:val="24"/>
          <w:szCs w:val="24"/>
        </w:rPr>
      </w:pPr>
    </w:p>
    <w:p w:rsidR="00864E8F" w:rsidRPr="00864E8F" w:rsidRDefault="00864E8F" w:rsidP="00864E8F">
      <w:pPr>
        <w:snapToGrid w:val="0"/>
        <w:spacing w:beforeLines="50" w:before="180" w:afterLines="50" w:after="180" w:line="276" w:lineRule="auto"/>
        <w:ind w:leftChars="607" w:left="1701" w:hanging="1"/>
        <w:jc w:val="both"/>
        <w:rPr>
          <w:rFonts w:ascii="標楷體" w:hAnsi="標楷體"/>
          <w:color w:val="FF0000"/>
          <w:spacing w:val="20"/>
          <w:sz w:val="24"/>
          <w:szCs w:val="24"/>
          <w:u w:val="single"/>
        </w:rPr>
      </w:pPr>
      <w:r w:rsidRPr="00864E8F">
        <w:rPr>
          <w:rFonts w:ascii="標楷體" w:hAnsi="標楷體" w:hint="eastAsia"/>
          <w:color w:val="FF0000"/>
          <w:spacing w:val="20"/>
          <w:sz w:val="24"/>
          <w:szCs w:val="24"/>
          <w:u w:val="single"/>
        </w:rPr>
        <w:t>董事選舉</w:t>
      </w:r>
      <w:proofErr w:type="gramStart"/>
      <w:r w:rsidRPr="00864E8F">
        <w:rPr>
          <w:rFonts w:ascii="標楷體" w:hAnsi="標楷體" w:hint="eastAsia"/>
          <w:color w:val="FF0000"/>
          <w:spacing w:val="20"/>
          <w:sz w:val="24"/>
          <w:szCs w:val="24"/>
          <w:u w:val="single"/>
        </w:rPr>
        <w:t>採</w:t>
      </w:r>
      <w:proofErr w:type="gramEnd"/>
      <w:r w:rsidRPr="00864E8F">
        <w:rPr>
          <w:rFonts w:ascii="標楷體" w:hAnsi="標楷體" w:hint="eastAsia"/>
          <w:color w:val="FF0000"/>
          <w:spacing w:val="20"/>
          <w:sz w:val="24"/>
          <w:szCs w:val="24"/>
          <w:u w:val="single"/>
        </w:rPr>
        <w:t>公司法第一百九十二條之</w:t>
      </w:r>
      <w:proofErr w:type="gramStart"/>
      <w:r w:rsidRPr="00864E8F">
        <w:rPr>
          <w:rFonts w:ascii="標楷體" w:hAnsi="標楷體" w:hint="eastAsia"/>
          <w:color w:val="FF0000"/>
          <w:spacing w:val="20"/>
          <w:sz w:val="24"/>
          <w:szCs w:val="24"/>
          <w:u w:val="single"/>
        </w:rPr>
        <w:t>一</w:t>
      </w:r>
      <w:proofErr w:type="gramEnd"/>
      <w:r w:rsidRPr="00864E8F">
        <w:rPr>
          <w:rFonts w:ascii="標楷體" w:hAnsi="標楷體" w:hint="eastAsia"/>
          <w:color w:val="FF0000"/>
          <w:spacing w:val="20"/>
          <w:sz w:val="24"/>
          <w:szCs w:val="24"/>
          <w:u w:val="single"/>
        </w:rPr>
        <w:t>之候選人提名制度，</w:t>
      </w:r>
      <w:r w:rsidRPr="00864E8F">
        <w:rPr>
          <w:rFonts w:ascii="標楷體" w:hAnsi="標楷體" w:hint="eastAsia"/>
          <w:color w:val="FF0000"/>
          <w:spacing w:val="20"/>
          <w:sz w:val="24"/>
          <w:szCs w:val="24"/>
          <w:highlight w:val="yellow"/>
          <w:u w:val="single"/>
        </w:rPr>
        <w:t>股東應就候選人名單中選任之</w:t>
      </w:r>
      <w:r w:rsidRPr="00864E8F">
        <w:rPr>
          <w:rFonts w:ascii="標楷體" w:hAnsi="標楷體" w:hint="eastAsia"/>
          <w:color w:val="FF0000"/>
          <w:spacing w:val="20"/>
          <w:sz w:val="24"/>
          <w:szCs w:val="24"/>
          <w:u w:val="single"/>
        </w:rPr>
        <w:t>。董事候選人提名之受理方式及公告等相關事宜，悉依公司法及證券交易法相關法令規定辦理。董事依本公司</w:t>
      </w:r>
      <w:r w:rsidRPr="00864E8F">
        <w:rPr>
          <w:rFonts w:ascii="新細明體" w:eastAsia="新細明體" w:hAnsi="新細明體" w:hint="eastAsia"/>
          <w:color w:val="FF0000"/>
          <w:spacing w:val="20"/>
          <w:sz w:val="24"/>
          <w:szCs w:val="24"/>
          <w:u w:val="single"/>
        </w:rPr>
        <w:t>「</w:t>
      </w:r>
      <w:r w:rsidRPr="00864E8F">
        <w:rPr>
          <w:rFonts w:ascii="標楷體" w:hAnsi="標楷體" w:hint="eastAsia"/>
          <w:color w:val="FF0000"/>
          <w:spacing w:val="20"/>
          <w:sz w:val="24"/>
          <w:szCs w:val="24"/>
          <w:u w:val="single"/>
        </w:rPr>
        <w:t>董事選舉辦法</w:t>
      </w:r>
      <w:r w:rsidRPr="00864E8F">
        <w:rPr>
          <w:rFonts w:ascii="新細明體" w:eastAsia="新細明體" w:hAnsi="新細明體" w:hint="eastAsia"/>
          <w:color w:val="FF0000"/>
          <w:spacing w:val="20"/>
          <w:sz w:val="24"/>
          <w:szCs w:val="24"/>
          <w:u w:val="single"/>
        </w:rPr>
        <w:t>」</w:t>
      </w:r>
      <w:r w:rsidRPr="00864E8F">
        <w:rPr>
          <w:rFonts w:ascii="標楷體" w:hAnsi="標楷體" w:hint="eastAsia"/>
          <w:color w:val="FF0000"/>
          <w:spacing w:val="20"/>
          <w:sz w:val="24"/>
          <w:szCs w:val="24"/>
          <w:u w:val="single"/>
        </w:rPr>
        <w:t>進行選舉，獨立董事與非獨立董事應一併進行選舉，分別計算當選名額。</w:t>
      </w:r>
    </w:p>
    <w:p w:rsidR="003E3B8A" w:rsidRPr="00864E8F" w:rsidRDefault="003E3B8A" w:rsidP="003E3B8A">
      <w:pPr>
        <w:autoSpaceDE w:val="0"/>
        <w:autoSpaceDN w:val="0"/>
        <w:adjustRightInd w:val="0"/>
        <w:ind w:leftChars="607" w:left="1700"/>
        <w:rPr>
          <w:rFonts w:ascii="標楷體" w:hAnsi="標楷體"/>
          <w:color w:val="000000"/>
          <w:spacing w:val="20"/>
          <w:sz w:val="24"/>
          <w:szCs w:val="24"/>
        </w:rPr>
      </w:pPr>
    </w:p>
    <w:p w:rsidR="003E3B8A" w:rsidRPr="00864E8F" w:rsidRDefault="003E3B8A" w:rsidP="003E3B8A">
      <w:pPr>
        <w:autoSpaceDE w:val="0"/>
        <w:autoSpaceDN w:val="0"/>
        <w:adjustRightInd w:val="0"/>
        <w:ind w:leftChars="607" w:left="1700"/>
        <w:rPr>
          <w:rFonts w:ascii="標楷體" w:hAnsi="標楷體"/>
          <w:color w:val="000000"/>
          <w:spacing w:val="20"/>
          <w:sz w:val="24"/>
          <w:szCs w:val="24"/>
        </w:rPr>
      </w:pPr>
      <w:r w:rsidRPr="00423D54">
        <w:rPr>
          <w:rFonts w:ascii="標楷體" w:hAnsi="標楷體" w:hint="eastAsia"/>
          <w:color w:val="000000"/>
          <w:spacing w:val="20"/>
          <w:sz w:val="24"/>
          <w:szCs w:val="24"/>
        </w:rPr>
        <w:t>獨立董事之</w:t>
      </w:r>
      <w:r w:rsidRPr="00864E8F">
        <w:rPr>
          <w:rFonts w:ascii="標楷體" w:hAnsi="標楷體" w:hint="eastAsia"/>
          <w:color w:val="000000"/>
          <w:spacing w:val="20"/>
          <w:sz w:val="24"/>
          <w:szCs w:val="24"/>
        </w:rPr>
        <w:t>專業資格、持股與兼職限制、獨立性認定、提名與選任方式、職權行使及其他應遵行事項，依公司法及證券主管機關相關法令規定辦理。</w:t>
      </w:r>
    </w:p>
    <w:p w:rsidR="003E3B8A" w:rsidRPr="00423D54" w:rsidRDefault="003E3B8A" w:rsidP="003E3B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07" w:left="1700"/>
        <w:rPr>
          <w:rFonts w:ascii="標楷體" w:hAnsi="標楷體" w:cs="細明體"/>
          <w:color w:val="000000"/>
          <w:kern w:val="0"/>
          <w:sz w:val="24"/>
          <w:szCs w:val="24"/>
        </w:rPr>
      </w:pPr>
    </w:p>
    <w:p w:rsidR="003E3B8A" w:rsidRPr="00423D54" w:rsidRDefault="003E3B8A" w:rsidP="003E3B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07" w:left="1700"/>
        <w:rPr>
          <w:rFonts w:ascii="標楷體" w:hAnsi="標楷體"/>
          <w:color w:val="000000"/>
          <w:spacing w:val="20"/>
          <w:sz w:val="24"/>
          <w:szCs w:val="24"/>
        </w:rPr>
      </w:pPr>
      <w:r w:rsidRPr="00423D54">
        <w:rPr>
          <w:rFonts w:ascii="標楷體" w:hAnsi="標楷體" w:hint="eastAsia"/>
          <w:color w:val="000000"/>
          <w:spacing w:val="20"/>
          <w:sz w:val="24"/>
          <w:szCs w:val="24"/>
        </w:rPr>
        <w:t>董事缺額達三分之一或獨立</w:t>
      </w:r>
      <w:proofErr w:type="gramStart"/>
      <w:r w:rsidRPr="00423D54">
        <w:rPr>
          <w:rFonts w:ascii="標楷體" w:hAnsi="標楷體" w:hint="eastAsia"/>
          <w:color w:val="000000"/>
          <w:spacing w:val="20"/>
          <w:sz w:val="24"/>
          <w:szCs w:val="24"/>
        </w:rPr>
        <w:t>董事均解任</w:t>
      </w:r>
      <w:proofErr w:type="gramEnd"/>
      <w:r w:rsidRPr="00423D54">
        <w:rPr>
          <w:rFonts w:ascii="標楷體" w:hAnsi="標楷體" w:hint="eastAsia"/>
          <w:color w:val="000000"/>
          <w:spacing w:val="20"/>
          <w:sz w:val="24"/>
          <w:szCs w:val="24"/>
        </w:rPr>
        <w:t>時，董事會應於六十日內召開股東臨時會補選之，並以補足原任期為限。</w:t>
      </w:r>
    </w:p>
    <w:p w:rsidR="003E3B8A" w:rsidRPr="00423D54" w:rsidRDefault="003E3B8A" w:rsidP="003E3B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07" w:left="1700"/>
        <w:rPr>
          <w:rFonts w:ascii="標楷體" w:hAnsi="標楷體"/>
          <w:color w:val="000000"/>
          <w:spacing w:val="20"/>
          <w:sz w:val="24"/>
          <w:szCs w:val="24"/>
        </w:rPr>
      </w:pPr>
    </w:p>
    <w:p w:rsidR="003E3B8A" w:rsidRDefault="003E3B8A" w:rsidP="003E3B8A">
      <w:pPr>
        <w:ind w:leftChars="607" w:left="1700"/>
        <w:rPr>
          <w:rFonts w:ascii="標楷體" w:hAnsi="標楷體"/>
          <w:color w:val="000000"/>
          <w:spacing w:val="20"/>
          <w:sz w:val="24"/>
          <w:szCs w:val="24"/>
        </w:rPr>
      </w:pPr>
      <w:r w:rsidRPr="00423D54">
        <w:rPr>
          <w:rFonts w:ascii="標楷體" w:hAnsi="標楷體" w:hint="eastAsia"/>
          <w:color w:val="000000"/>
          <w:spacing w:val="20"/>
          <w:sz w:val="24"/>
          <w:szCs w:val="24"/>
        </w:rPr>
        <w:t>本公司全體董事持股應符合主管機關頒</w:t>
      </w:r>
      <w:proofErr w:type="gramStart"/>
      <w:r w:rsidRPr="00423D54">
        <w:rPr>
          <w:rFonts w:ascii="標楷體" w:hAnsi="標楷體" w:hint="eastAsia"/>
          <w:color w:val="000000"/>
          <w:spacing w:val="20"/>
          <w:sz w:val="24"/>
          <w:szCs w:val="24"/>
        </w:rPr>
        <w:t>佈</w:t>
      </w:r>
      <w:proofErr w:type="gramEnd"/>
      <w:r w:rsidRPr="00423D54">
        <w:rPr>
          <w:rFonts w:ascii="標楷體" w:hAnsi="標楷體" w:hint="eastAsia"/>
          <w:color w:val="000000"/>
          <w:spacing w:val="20"/>
          <w:sz w:val="24"/>
          <w:szCs w:val="24"/>
        </w:rPr>
        <w:t>的「公開發行公司董事、監察人股權成數及查核實施規則」之規定。</w:t>
      </w:r>
    </w:p>
    <w:p w:rsidR="00864E8F" w:rsidRPr="00423D54" w:rsidRDefault="00864E8F" w:rsidP="00864E8F">
      <w:pPr>
        <w:ind w:left="1700" w:hangingChars="607" w:hanging="1700"/>
        <w:rPr>
          <w:color w:val="000000"/>
          <w:sz w:val="24"/>
          <w:szCs w:val="24"/>
        </w:rPr>
      </w:pPr>
      <w:r w:rsidRPr="008372F5">
        <w:rPr>
          <w:rFonts w:ascii="標楷體" w:hAnsi="標楷體" w:hint="eastAsia"/>
          <w:color w:val="FF0000"/>
          <w:spacing w:val="20"/>
          <w:sz w:val="24"/>
        </w:rPr>
        <w:t>第十九條之</w:t>
      </w:r>
      <w:proofErr w:type="gramStart"/>
      <w:r w:rsidRPr="008372F5">
        <w:rPr>
          <w:rFonts w:ascii="標楷體" w:hAnsi="標楷體" w:hint="eastAsia"/>
          <w:color w:val="FF0000"/>
          <w:spacing w:val="20"/>
          <w:sz w:val="24"/>
        </w:rPr>
        <w:t>一</w:t>
      </w:r>
      <w:proofErr w:type="gramEnd"/>
      <w:r w:rsidRPr="008372F5">
        <w:rPr>
          <w:rFonts w:ascii="標楷體" w:hAnsi="標楷體" w:hint="eastAsia"/>
          <w:color w:val="FF0000"/>
          <w:spacing w:val="20"/>
          <w:sz w:val="24"/>
          <w:u w:val="single"/>
        </w:rPr>
        <w:t>本</w:t>
      </w:r>
      <w:r w:rsidRPr="00192337">
        <w:rPr>
          <w:rFonts w:ascii="標楷體" w:hAnsi="標楷體" w:hint="eastAsia"/>
          <w:color w:val="FF0000"/>
          <w:spacing w:val="20"/>
          <w:sz w:val="24"/>
          <w:u w:val="single"/>
        </w:rPr>
        <w:t>公司依據證券交易法第十四條之四</w:t>
      </w:r>
      <w:r>
        <w:rPr>
          <w:rFonts w:ascii="標楷體" w:hAnsi="標楷體" w:hint="eastAsia"/>
          <w:color w:val="FF0000"/>
          <w:spacing w:val="20"/>
          <w:sz w:val="24"/>
          <w:u w:val="single"/>
        </w:rPr>
        <w:t>規定</w:t>
      </w:r>
      <w:r w:rsidRPr="00192337">
        <w:rPr>
          <w:rFonts w:ascii="標楷體" w:hAnsi="標楷體" w:hint="eastAsia"/>
          <w:color w:val="FF0000"/>
          <w:spacing w:val="20"/>
          <w:sz w:val="24"/>
          <w:u w:val="single"/>
        </w:rPr>
        <w:t>設置審計委員會，審計委員會應由全體獨立董事組成，審計委員會或審計委員會之成員負責執行公司法、證券交易法及其他法令規定監察人之職權。</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0"/>
          <w:sz w:val="24"/>
          <w:szCs w:val="24"/>
        </w:rPr>
      </w:pPr>
      <w:r w:rsidRPr="00423D54">
        <w:rPr>
          <w:rFonts w:ascii="標楷體" w:hAnsi="標楷體" w:hint="eastAsia"/>
          <w:color w:val="000000"/>
          <w:spacing w:val="20"/>
          <w:sz w:val="24"/>
          <w:szCs w:val="24"/>
        </w:rPr>
        <w:t>第</w:t>
      </w:r>
      <w:r w:rsidRPr="00423D54">
        <w:rPr>
          <w:rFonts w:ascii="標楷體" w:hAnsi="標楷體"/>
          <w:color w:val="000000"/>
          <w:spacing w:val="20"/>
          <w:sz w:val="24"/>
          <w:szCs w:val="24"/>
        </w:rPr>
        <w:t xml:space="preserve"> </w:t>
      </w:r>
      <w:r w:rsidRPr="00423D54">
        <w:rPr>
          <w:rFonts w:ascii="標楷體" w:hAnsi="標楷體" w:hint="eastAsia"/>
          <w:color w:val="000000"/>
          <w:spacing w:val="20"/>
          <w:sz w:val="24"/>
          <w:szCs w:val="24"/>
        </w:rPr>
        <w:t>二十 條：董事會由全體董事組織之，並由三分之二以上之董事出席及出席董事過半數同意而推選董事長一人。董事</w:t>
      </w:r>
      <w:r w:rsidRPr="00423D54">
        <w:rPr>
          <w:rFonts w:ascii="標楷體" w:hAnsi="標楷體" w:hint="eastAsia"/>
          <w:color w:val="000000"/>
          <w:spacing w:val="20"/>
          <w:sz w:val="24"/>
          <w:szCs w:val="24"/>
        </w:rPr>
        <w:lastRenderedPageBreak/>
        <w:t>長對內為股東會、董事會之主席，對外則代表本公司，並依法令、章程、股東會及董事會之決議執行本公司一切事務。董事長因故不能執行職務時，其代理依公司法第二百零八條規定辦理。</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0"/>
          <w:sz w:val="24"/>
          <w:szCs w:val="24"/>
        </w:rPr>
        <w:t>第</w:t>
      </w:r>
      <w:r w:rsidRPr="00423D54">
        <w:rPr>
          <w:rFonts w:ascii="標楷體" w:hAnsi="標楷體"/>
          <w:color w:val="000000"/>
          <w:spacing w:val="20"/>
          <w:sz w:val="24"/>
          <w:szCs w:val="24"/>
        </w:rPr>
        <w:t xml:space="preserve"> </w:t>
      </w:r>
      <w:r w:rsidRPr="00423D54">
        <w:rPr>
          <w:rFonts w:ascii="標楷體" w:hAnsi="標楷體" w:hint="eastAsia"/>
          <w:color w:val="000000"/>
          <w:spacing w:val="20"/>
          <w:sz w:val="24"/>
          <w:szCs w:val="24"/>
        </w:rPr>
        <w:t>二十一條：董事會</w:t>
      </w:r>
      <w:r w:rsidRPr="00423D54">
        <w:rPr>
          <w:rFonts w:ascii="標楷體" w:hAnsi="標楷體" w:hint="eastAsia"/>
          <w:color w:val="000000"/>
          <w:spacing w:val="22"/>
          <w:sz w:val="24"/>
          <w:szCs w:val="24"/>
        </w:rPr>
        <w:t>之職權如下：</w:t>
      </w:r>
    </w:p>
    <w:p w:rsidR="003E3B8A" w:rsidRDefault="003E3B8A" w:rsidP="003E3B8A">
      <w:pPr>
        <w:pStyle w:val="a3"/>
        <w:tabs>
          <w:tab w:val="clear" w:pos="4153"/>
          <w:tab w:val="clear" w:pos="8306"/>
        </w:tabs>
        <w:adjustRightInd w:val="0"/>
        <w:snapToGrid/>
        <w:spacing w:beforeLines="55" w:before="198" w:line="440" w:lineRule="exact"/>
        <w:ind w:left="1831"/>
        <w:rPr>
          <w:rFonts w:ascii="標楷體" w:hAnsi="標楷體"/>
          <w:color w:val="000000"/>
          <w:spacing w:val="22"/>
          <w:sz w:val="24"/>
          <w:szCs w:val="24"/>
        </w:rPr>
      </w:pPr>
      <w:r w:rsidRPr="00423D54">
        <w:rPr>
          <w:rFonts w:ascii="標楷體" w:hAnsi="標楷體" w:hint="eastAsia"/>
          <w:color w:val="000000"/>
          <w:spacing w:val="22"/>
          <w:sz w:val="24"/>
          <w:szCs w:val="24"/>
        </w:rPr>
        <w:t>一、公司營業方針之決定及業務執行之監督。</w:t>
      </w:r>
    </w:p>
    <w:p w:rsidR="003E3B8A" w:rsidRDefault="003E3B8A" w:rsidP="003E3B8A">
      <w:pPr>
        <w:pStyle w:val="a3"/>
        <w:tabs>
          <w:tab w:val="clear" w:pos="4153"/>
          <w:tab w:val="clear" w:pos="8306"/>
        </w:tabs>
        <w:adjustRightInd w:val="0"/>
        <w:snapToGrid/>
        <w:spacing w:beforeLines="55" w:before="198" w:line="440" w:lineRule="exact"/>
        <w:ind w:leftChars="659" w:left="2706" w:hangingChars="303" w:hanging="861"/>
        <w:rPr>
          <w:rFonts w:ascii="標楷體" w:hAnsi="標楷體"/>
          <w:color w:val="000000"/>
          <w:spacing w:val="22"/>
          <w:sz w:val="24"/>
          <w:szCs w:val="24"/>
        </w:rPr>
      </w:pPr>
      <w:r w:rsidRPr="00423D54">
        <w:rPr>
          <w:rFonts w:ascii="標楷體" w:hAnsi="標楷體" w:hint="eastAsia"/>
          <w:color w:val="000000"/>
          <w:spacing w:val="22"/>
          <w:sz w:val="24"/>
          <w:szCs w:val="24"/>
        </w:rPr>
        <w:t>二、</w:t>
      </w:r>
      <w:r w:rsidRPr="00423D54">
        <w:rPr>
          <w:rFonts w:ascii="標楷體" w:hAnsi="標楷體" w:cs="標楷體" w:hint="eastAsia"/>
          <w:color w:val="000000"/>
          <w:sz w:val="24"/>
          <w:szCs w:val="24"/>
        </w:rPr>
        <w:t>總經理、稽核主管、財務主管及會計主管</w:t>
      </w:r>
      <w:r w:rsidRPr="00423D54">
        <w:rPr>
          <w:rFonts w:ascii="標楷體" w:hAnsi="標楷體" w:hint="eastAsia"/>
          <w:color w:val="000000"/>
          <w:spacing w:val="22"/>
          <w:sz w:val="24"/>
          <w:szCs w:val="24"/>
        </w:rPr>
        <w:t>之任免。</w:t>
      </w:r>
    </w:p>
    <w:p w:rsidR="003E3B8A" w:rsidRDefault="003E3B8A" w:rsidP="003E3B8A">
      <w:pPr>
        <w:pStyle w:val="a3"/>
        <w:tabs>
          <w:tab w:val="clear" w:pos="4153"/>
          <w:tab w:val="clear" w:pos="8306"/>
        </w:tabs>
        <w:adjustRightInd w:val="0"/>
        <w:snapToGrid/>
        <w:spacing w:beforeLines="55" w:before="198" w:line="440" w:lineRule="exact"/>
        <w:ind w:left="1831"/>
        <w:rPr>
          <w:rFonts w:ascii="標楷體" w:hAnsi="標楷體"/>
          <w:color w:val="000000"/>
          <w:spacing w:val="22"/>
          <w:sz w:val="24"/>
          <w:szCs w:val="24"/>
        </w:rPr>
      </w:pPr>
      <w:r w:rsidRPr="00423D54">
        <w:rPr>
          <w:rFonts w:ascii="標楷體" w:hAnsi="標楷體" w:hint="eastAsia"/>
          <w:color w:val="000000"/>
          <w:spacing w:val="22"/>
          <w:sz w:val="24"/>
          <w:szCs w:val="24"/>
        </w:rPr>
        <w:t>三、預算及決算之審議。</w:t>
      </w:r>
    </w:p>
    <w:p w:rsidR="003E3B8A" w:rsidRDefault="003E3B8A" w:rsidP="003E3B8A">
      <w:pPr>
        <w:pStyle w:val="a3"/>
        <w:tabs>
          <w:tab w:val="clear" w:pos="4153"/>
          <w:tab w:val="clear" w:pos="8306"/>
        </w:tabs>
        <w:adjustRightInd w:val="0"/>
        <w:snapToGrid/>
        <w:spacing w:beforeLines="55" w:before="198" w:line="440" w:lineRule="exact"/>
        <w:ind w:left="1831"/>
        <w:rPr>
          <w:rFonts w:ascii="標楷體" w:hAnsi="標楷體"/>
          <w:color w:val="000000"/>
          <w:spacing w:val="22"/>
          <w:sz w:val="24"/>
          <w:szCs w:val="24"/>
        </w:rPr>
      </w:pPr>
      <w:r w:rsidRPr="00423D54">
        <w:rPr>
          <w:rFonts w:ascii="標楷體" w:hAnsi="標楷體" w:hint="eastAsia"/>
          <w:color w:val="000000"/>
          <w:spacing w:val="22"/>
          <w:sz w:val="24"/>
          <w:szCs w:val="24"/>
        </w:rPr>
        <w:t>四、盈餘分配或虧損彌補及資本增資案之擬定。</w:t>
      </w:r>
    </w:p>
    <w:p w:rsidR="003E3B8A" w:rsidRDefault="003E3B8A" w:rsidP="003E3B8A">
      <w:pPr>
        <w:pStyle w:val="a3"/>
        <w:tabs>
          <w:tab w:val="clear" w:pos="4153"/>
          <w:tab w:val="clear" w:pos="8306"/>
        </w:tabs>
        <w:adjustRightInd w:val="0"/>
        <w:snapToGrid/>
        <w:spacing w:beforeLines="55" w:before="198" w:line="440" w:lineRule="exact"/>
        <w:ind w:left="1831"/>
        <w:rPr>
          <w:rFonts w:ascii="標楷體" w:hAnsi="標楷體"/>
          <w:color w:val="000000"/>
          <w:spacing w:val="22"/>
          <w:sz w:val="24"/>
          <w:szCs w:val="24"/>
        </w:rPr>
      </w:pPr>
      <w:r w:rsidRPr="00423D54">
        <w:rPr>
          <w:rFonts w:ascii="標楷體" w:hAnsi="標楷體" w:hint="eastAsia"/>
          <w:color w:val="000000"/>
          <w:spacing w:val="22"/>
          <w:sz w:val="24"/>
          <w:szCs w:val="24"/>
        </w:rPr>
        <w:t>五、轉投資或對他公司貸款之核定。</w:t>
      </w:r>
    </w:p>
    <w:p w:rsidR="003E3B8A" w:rsidRDefault="003E3B8A" w:rsidP="00864E8F">
      <w:pPr>
        <w:pStyle w:val="a3"/>
        <w:tabs>
          <w:tab w:val="clear" w:pos="4153"/>
          <w:tab w:val="clear" w:pos="8306"/>
        </w:tabs>
        <w:adjustRightInd w:val="0"/>
        <w:snapToGrid/>
        <w:spacing w:beforeLines="55" w:before="198" w:line="440" w:lineRule="exact"/>
        <w:ind w:leftChars="658" w:left="2404" w:hangingChars="198" w:hanging="562"/>
        <w:rPr>
          <w:rFonts w:ascii="標楷體" w:hAnsi="標楷體"/>
          <w:color w:val="000000"/>
          <w:spacing w:val="22"/>
          <w:sz w:val="24"/>
          <w:szCs w:val="24"/>
        </w:rPr>
      </w:pPr>
      <w:r w:rsidRPr="00423D54">
        <w:rPr>
          <w:rFonts w:ascii="標楷體" w:hAnsi="標楷體" w:hint="eastAsia"/>
          <w:color w:val="000000"/>
          <w:spacing w:val="22"/>
          <w:sz w:val="24"/>
          <w:szCs w:val="24"/>
        </w:rPr>
        <w:t>六、本公司重要組織之建立、調整及撤銷與內部控制制度之修訂、重要契約之審定。</w:t>
      </w:r>
    </w:p>
    <w:p w:rsidR="003E3B8A" w:rsidRDefault="003E3B8A" w:rsidP="00864E8F">
      <w:pPr>
        <w:pStyle w:val="a3"/>
        <w:tabs>
          <w:tab w:val="clear" w:pos="4153"/>
          <w:tab w:val="clear" w:pos="8306"/>
        </w:tabs>
        <w:adjustRightInd w:val="0"/>
        <w:snapToGrid/>
        <w:spacing w:beforeLines="55" w:before="198" w:line="440" w:lineRule="exact"/>
        <w:ind w:leftChars="658" w:left="2404" w:hangingChars="198" w:hanging="562"/>
        <w:rPr>
          <w:rFonts w:ascii="標楷體" w:hAnsi="標楷體"/>
          <w:color w:val="000000"/>
          <w:spacing w:val="22"/>
          <w:sz w:val="24"/>
          <w:szCs w:val="24"/>
        </w:rPr>
      </w:pPr>
      <w:r w:rsidRPr="00423D54">
        <w:rPr>
          <w:rFonts w:ascii="標楷體" w:hAnsi="標楷體" w:hint="eastAsia"/>
          <w:color w:val="000000"/>
          <w:spacing w:val="22"/>
          <w:sz w:val="24"/>
          <w:szCs w:val="24"/>
        </w:rPr>
        <w:t>七、凡為本公司「取得或處分資產處理程序」中所訂應由董事會決議或追認者。</w:t>
      </w:r>
    </w:p>
    <w:p w:rsidR="003E3B8A" w:rsidRDefault="003E3B8A" w:rsidP="003E3B8A">
      <w:pPr>
        <w:pStyle w:val="a3"/>
        <w:tabs>
          <w:tab w:val="clear" w:pos="4153"/>
          <w:tab w:val="clear" w:pos="8306"/>
        </w:tabs>
        <w:adjustRightInd w:val="0"/>
        <w:snapToGrid/>
        <w:spacing w:beforeLines="55" w:before="198" w:line="440" w:lineRule="exact"/>
        <w:ind w:left="1831"/>
        <w:rPr>
          <w:rFonts w:ascii="標楷體" w:hAnsi="標楷體"/>
          <w:color w:val="000000"/>
          <w:spacing w:val="22"/>
          <w:sz w:val="24"/>
          <w:szCs w:val="24"/>
        </w:rPr>
      </w:pPr>
      <w:r w:rsidRPr="00423D54">
        <w:rPr>
          <w:rFonts w:ascii="標楷體" w:hAnsi="標楷體" w:hint="eastAsia"/>
          <w:color w:val="000000"/>
          <w:spacing w:val="22"/>
          <w:sz w:val="24"/>
          <w:szCs w:val="24"/>
        </w:rPr>
        <w:t>八、股東會之召集。</w:t>
      </w:r>
    </w:p>
    <w:p w:rsidR="003E3B8A" w:rsidRDefault="003E3B8A" w:rsidP="003E3B8A">
      <w:pPr>
        <w:pStyle w:val="a3"/>
        <w:tabs>
          <w:tab w:val="clear" w:pos="4153"/>
          <w:tab w:val="clear" w:pos="8306"/>
        </w:tabs>
        <w:adjustRightInd w:val="0"/>
        <w:snapToGrid/>
        <w:spacing w:beforeLines="55" w:before="198" w:line="440" w:lineRule="exact"/>
        <w:ind w:left="1831"/>
        <w:rPr>
          <w:rFonts w:ascii="標楷體" w:hAnsi="標楷體"/>
          <w:color w:val="000000"/>
          <w:spacing w:val="22"/>
          <w:sz w:val="24"/>
          <w:szCs w:val="24"/>
        </w:rPr>
      </w:pPr>
      <w:r w:rsidRPr="00423D54">
        <w:rPr>
          <w:rFonts w:ascii="標楷體" w:hAnsi="標楷體" w:hint="eastAsia"/>
          <w:color w:val="000000"/>
          <w:spacing w:val="22"/>
          <w:sz w:val="24"/>
          <w:szCs w:val="24"/>
        </w:rPr>
        <w:t>九、董事長交議事項之審定。</w:t>
      </w:r>
    </w:p>
    <w:p w:rsidR="003E3B8A" w:rsidRDefault="003E3B8A" w:rsidP="003E3B8A">
      <w:pPr>
        <w:pStyle w:val="a3"/>
        <w:tabs>
          <w:tab w:val="clear" w:pos="4153"/>
          <w:tab w:val="clear" w:pos="8306"/>
        </w:tabs>
        <w:adjustRightInd w:val="0"/>
        <w:snapToGrid/>
        <w:spacing w:beforeLines="55" w:before="198" w:line="440" w:lineRule="exact"/>
        <w:ind w:left="1831"/>
        <w:rPr>
          <w:rFonts w:ascii="標楷體" w:hAnsi="標楷體"/>
          <w:color w:val="000000"/>
          <w:spacing w:val="22"/>
          <w:sz w:val="24"/>
          <w:szCs w:val="24"/>
        </w:rPr>
      </w:pPr>
      <w:r w:rsidRPr="00423D54">
        <w:rPr>
          <w:rFonts w:ascii="標楷體" w:hAnsi="標楷體" w:hint="eastAsia"/>
          <w:color w:val="000000"/>
          <w:spacing w:val="22"/>
          <w:sz w:val="24"/>
          <w:szCs w:val="24"/>
        </w:rPr>
        <w:t>十、其他依照法令及股東會所賦與職權之行使。</w:t>
      </w:r>
    </w:p>
    <w:p w:rsidR="003E3B8A" w:rsidRDefault="003E3B8A" w:rsidP="00864E8F">
      <w:pPr>
        <w:pStyle w:val="a3"/>
        <w:tabs>
          <w:tab w:val="clear" w:pos="4153"/>
          <w:tab w:val="clear" w:pos="8306"/>
        </w:tabs>
        <w:adjustRightInd w:val="0"/>
        <w:spacing w:beforeLines="100" w:before="360" w:line="360" w:lineRule="auto"/>
        <w:ind w:leftChars="-1" w:left="1698" w:hangingChars="599" w:hanging="1701"/>
        <w:rPr>
          <w:rFonts w:ascii="標楷體" w:hAnsi="標楷體"/>
          <w:color w:val="000000"/>
          <w:spacing w:val="20"/>
          <w:sz w:val="24"/>
          <w:szCs w:val="24"/>
        </w:rPr>
      </w:pPr>
      <w:r w:rsidRPr="00423D54">
        <w:rPr>
          <w:rFonts w:ascii="標楷體" w:hAnsi="標楷體" w:hint="eastAsia"/>
          <w:color w:val="000000"/>
          <w:spacing w:val="22"/>
          <w:sz w:val="24"/>
          <w:szCs w:val="24"/>
        </w:rPr>
        <w:t>第二十一條之</w:t>
      </w:r>
      <w:proofErr w:type="gramStart"/>
      <w:r w:rsidRPr="00423D54">
        <w:rPr>
          <w:rFonts w:ascii="標楷體" w:hAnsi="標楷體" w:hint="eastAsia"/>
          <w:color w:val="000000"/>
          <w:spacing w:val="22"/>
          <w:sz w:val="24"/>
          <w:szCs w:val="24"/>
        </w:rPr>
        <w:t>一</w:t>
      </w:r>
      <w:proofErr w:type="gramEnd"/>
      <w:r w:rsidRPr="00423D54">
        <w:rPr>
          <w:rFonts w:ascii="標楷體" w:hAnsi="標楷體" w:hint="eastAsia"/>
          <w:color w:val="000000"/>
          <w:spacing w:val="22"/>
          <w:sz w:val="24"/>
          <w:szCs w:val="24"/>
        </w:rPr>
        <w:t>：</w:t>
      </w:r>
      <w:r w:rsidRPr="00423D54">
        <w:rPr>
          <w:rFonts w:ascii="標楷體" w:hAnsi="標楷體" w:hint="eastAsia"/>
          <w:color w:val="000000"/>
          <w:spacing w:val="20"/>
          <w:sz w:val="24"/>
          <w:szCs w:val="24"/>
        </w:rPr>
        <w:t>董事會由董事長召集之，但每屆第一次董事會應由所得選票代表選舉權最多之董事召集之。</w:t>
      </w:r>
    </w:p>
    <w:p w:rsidR="003E3B8A" w:rsidRPr="00423D54" w:rsidRDefault="003E3B8A" w:rsidP="00864E8F">
      <w:pPr>
        <w:pStyle w:val="a3"/>
        <w:tabs>
          <w:tab w:val="clear" w:pos="4153"/>
          <w:tab w:val="clear" w:pos="8306"/>
        </w:tabs>
        <w:adjustRightInd w:val="0"/>
        <w:spacing w:line="360" w:lineRule="auto"/>
        <w:ind w:leftChars="607" w:left="1700" w:firstLine="1"/>
        <w:rPr>
          <w:rFonts w:ascii="標楷體" w:hAnsi="標楷體"/>
          <w:color w:val="000000"/>
          <w:spacing w:val="20"/>
          <w:sz w:val="24"/>
          <w:szCs w:val="24"/>
        </w:rPr>
      </w:pPr>
      <w:r w:rsidRPr="00423D54">
        <w:rPr>
          <w:rFonts w:ascii="標楷體" w:hAnsi="標楷體" w:hint="eastAsia"/>
          <w:color w:val="000000"/>
          <w:spacing w:val="20"/>
          <w:sz w:val="24"/>
          <w:szCs w:val="24"/>
        </w:rPr>
        <w:t>董事會至少每季召集一次，董事會之召集，應載明召集事由，於七天前通知各董事及監察人，但遇有緊急情事時，得隨時召集之。</w:t>
      </w:r>
    </w:p>
    <w:p w:rsidR="003E3B8A" w:rsidRPr="00423D54" w:rsidRDefault="003E3B8A" w:rsidP="00864E8F">
      <w:pPr>
        <w:pStyle w:val="a3"/>
        <w:tabs>
          <w:tab w:val="clear" w:pos="4153"/>
          <w:tab w:val="clear" w:pos="8306"/>
        </w:tabs>
        <w:adjustRightInd w:val="0"/>
        <w:snapToGrid/>
        <w:spacing w:line="440" w:lineRule="exact"/>
        <w:ind w:leftChars="596" w:left="1700" w:hangingChars="11" w:hanging="31"/>
        <w:rPr>
          <w:rFonts w:ascii="標楷體" w:hAnsi="標楷體"/>
          <w:color w:val="000000"/>
          <w:spacing w:val="20"/>
          <w:sz w:val="24"/>
          <w:szCs w:val="24"/>
        </w:rPr>
      </w:pPr>
      <w:r w:rsidRPr="00423D54">
        <w:rPr>
          <w:rFonts w:ascii="標楷體" w:hAnsi="標楷體" w:hint="eastAsia"/>
          <w:color w:val="000000"/>
          <w:spacing w:val="20"/>
          <w:sz w:val="24"/>
          <w:szCs w:val="24"/>
        </w:rPr>
        <w:t>前項之召集得以書面、傳真或電子郵件等方式通知之。</w:t>
      </w:r>
    </w:p>
    <w:p w:rsidR="003E3B8A" w:rsidRDefault="003E3B8A" w:rsidP="003E3B8A">
      <w:pPr>
        <w:pStyle w:val="a3"/>
        <w:tabs>
          <w:tab w:val="clear" w:pos="4153"/>
          <w:tab w:val="clear" w:pos="8306"/>
        </w:tabs>
        <w:adjustRightInd w:val="0"/>
        <w:snapToGrid/>
        <w:spacing w:beforeLines="55" w:before="198" w:line="440" w:lineRule="exact"/>
        <w:ind w:left="1701" w:hanging="1701"/>
        <w:rPr>
          <w:rFonts w:ascii="標楷體" w:hAnsi="標楷體"/>
          <w:color w:val="000000"/>
          <w:spacing w:val="22"/>
          <w:sz w:val="24"/>
          <w:szCs w:val="24"/>
        </w:rPr>
      </w:pPr>
      <w:r w:rsidRPr="00423D54">
        <w:rPr>
          <w:rFonts w:ascii="標楷體" w:hAnsi="標楷體" w:hint="eastAsia"/>
          <w:color w:val="000000"/>
          <w:spacing w:val="22"/>
          <w:sz w:val="24"/>
          <w:szCs w:val="24"/>
        </w:rPr>
        <w:t>第二十二條：</w:t>
      </w:r>
      <w:r w:rsidRPr="00423D54">
        <w:rPr>
          <w:rFonts w:ascii="標楷體" w:hAnsi="標楷體" w:hint="eastAsia"/>
          <w:color w:val="000000"/>
          <w:spacing w:val="20"/>
          <w:sz w:val="24"/>
          <w:szCs w:val="24"/>
        </w:rPr>
        <w:t>董事會之決議除公司法另有規定外，須有過半數董事</w:t>
      </w:r>
      <w:r w:rsidRPr="00423D54">
        <w:rPr>
          <w:rFonts w:ascii="標楷體" w:hAnsi="標楷體" w:hint="eastAsia"/>
          <w:color w:val="000000"/>
          <w:spacing w:val="20"/>
          <w:sz w:val="24"/>
          <w:szCs w:val="24"/>
        </w:rPr>
        <w:lastRenderedPageBreak/>
        <w:t>出席，以出席董事過半數之同意而行之。董事應親自出席董事會，或以視訊會議為之。董事因故不能出席時，應出具委託書，列舉召集事由之授權範圍得委託其他董事代理出席，但代理人以受一人之委託為限。</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第二十三條：董事會之議事，應作成議事錄，由主席簽名蓋章，並於會後二十日內，將議事錄副本分發給各董事。</w:t>
      </w:r>
    </w:p>
    <w:p w:rsidR="003E3B8A" w:rsidRDefault="003E3B8A" w:rsidP="003E3B8A">
      <w:pPr>
        <w:pStyle w:val="a3"/>
        <w:tabs>
          <w:tab w:val="clear" w:pos="4153"/>
          <w:tab w:val="clear" w:pos="8306"/>
        </w:tabs>
        <w:adjustRightInd w:val="0"/>
        <w:snapToGrid/>
        <w:spacing w:beforeLines="55" w:before="198" w:line="440" w:lineRule="exact"/>
        <w:ind w:left="1701" w:hanging="1701"/>
        <w:rPr>
          <w:rFonts w:ascii="標楷體" w:hAnsi="標楷體"/>
          <w:color w:val="000000"/>
          <w:spacing w:val="20"/>
          <w:sz w:val="24"/>
          <w:szCs w:val="24"/>
        </w:rPr>
      </w:pPr>
      <w:r w:rsidRPr="00423D54">
        <w:rPr>
          <w:rFonts w:ascii="標楷體" w:hAnsi="標楷體" w:hint="eastAsia"/>
          <w:color w:val="000000"/>
          <w:spacing w:val="20"/>
          <w:sz w:val="24"/>
          <w:szCs w:val="24"/>
        </w:rPr>
        <w:t>第二十四條：本公司全體董事、監察人之報酬及車馬費給付辦法，經股東會通過後實施，不論盈虧得依同業通常水準支給之。</w:t>
      </w:r>
    </w:p>
    <w:p w:rsidR="003E3B8A" w:rsidRDefault="003E3B8A" w:rsidP="003E3B8A">
      <w:pPr>
        <w:pStyle w:val="a3"/>
        <w:tabs>
          <w:tab w:val="clear" w:pos="4153"/>
          <w:tab w:val="clear" w:pos="8306"/>
        </w:tabs>
        <w:adjustRightInd w:val="0"/>
        <w:snapToGrid/>
        <w:spacing w:beforeLines="55" w:before="198" w:line="440" w:lineRule="exact"/>
        <w:ind w:left="1701" w:hanging="1701"/>
        <w:rPr>
          <w:rFonts w:ascii="標楷體" w:hAnsi="標楷體"/>
          <w:color w:val="000000"/>
          <w:spacing w:val="20"/>
          <w:sz w:val="24"/>
          <w:szCs w:val="24"/>
        </w:rPr>
      </w:pPr>
      <w:r w:rsidRPr="00423D54">
        <w:rPr>
          <w:rFonts w:ascii="標楷體" w:hAnsi="標楷體" w:hint="eastAsia"/>
          <w:color w:val="000000"/>
          <w:spacing w:val="20"/>
          <w:sz w:val="24"/>
          <w:szCs w:val="24"/>
        </w:rPr>
        <w:t>第二十四條之</w:t>
      </w:r>
      <w:proofErr w:type="gramStart"/>
      <w:r w:rsidRPr="00423D54">
        <w:rPr>
          <w:rFonts w:ascii="標楷體" w:hAnsi="標楷體" w:hint="eastAsia"/>
          <w:color w:val="000000"/>
          <w:spacing w:val="20"/>
          <w:sz w:val="24"/>
          <w:szCs w:val="24"/>
        </w:rPr>
        <w:t>一</w:t>
      </w:r>
      <w:proofErr w:type="gramEnd"/>
      <w:r w:rsidRPr="00423D54">
        <w:rPr>
          <w:rFonts w:ascii="標楷體" w:hAnsi="標楷體" w:hint="eastAsia"/>
          <w:color w:val="000000"/>
          <w:spacing w:val="20"/>
          <w:sz w:val="24"/>
          <w:szCs w:val="24"/>
        </w:rPr>
        <w:t>：董事會得視實際需要由半數以上董事出席，出席董事過半數同意，於任期中為董事及監察人購買責任保險。</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0"/>
          <w:sz w:val="24"/>
          <w:szCs w:val="24"/>
        </w:rPr>
      </w:pP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b/>
          <w:color w:val="000000"/>
          <w:spacing w:val="22"/>
          <w:sz w:val="24"/>
          <w:szCs w:val="24"/>
        </w:rPr>
      </w:pPr>
      <w:r w:rsidRPr="00423D54">
        <w:rPr>
          <w:rFonts w:ascii="標楷體" w:hAnsi="標楷體"/>
          <w:color w:val="000000"/>
          <w:spacing w:val="22"/>
          <w:sz w:val="24"/>
          <w:szCs w:val="24"/>
        </w:rPr>
        <w:t xml:space="preserve">           </w:t>
      </w:r>
      <w:r w:rsidRPr="00423D54">
        <w:rPr>
          <w:rFonts w:ascii="標楷體" w:hAnsi="標楷體" w:hint="eastAsia"/>
          <w:b/>
          <w:color w:val="000000"/>
          <w:spacing w:val="22"/>
          <w:sz w:val="24"/>
          <w:szCs w:val="24"/>
        </w:rPr>
        <w:t>第五章  監 察 人</w:t>
      </w:r>
    </w:p>
    <w:p w:rsidR="003E3B8A" w:rsidRDefault="003E3B8A" w:rsidP="003E3B8A">
      <w:pPr>
        <w:spacing w:beforeLines="55" w:before="198" w:line="440" w:lineRule="exact"/>
        <w:ind w:left="1704" w:hangingChars="600" w:hanging="1704"/>
        <w:jc w:val="both"/>
        <w:rPr>
          <w:rFonts w:ascii="標楷體" w:hAnsi="標楷體"/>
          <w:color w:val="000000"/>
          <w:spacing w:val="20"/>
          <w:sz w:val="24"/>
          <w:szCs w:val="24"/>
        </w:rPr>
      </w:pPr>
      <w:r w:rsidRPr="00423D54">
        <w:rPr>
          <w:rFonts w:ascii="標楷體" w:hAnsi="標楷體" w:hint="eastAsia"/>
          <w:color w:val="000000"/>
          <w:spacing w:val="22"/>
          <w:sz w:val="24"/>
          <w:szCs w:val="24"/>
        </w:rPr>
        <w:t>第二十五條：</w:t>
      </w:r>
      <w:r w:rsidRPr="00423D54">
        <w:rPr>
          <w:rFonts w:ascii="標楷體" w:hAnsi="標楷體" w:hint="eastAsia"/>
          <w:color w:val="000000"/>
          <w:spacing w:val="20"/>
          <w:sz w:val="24"/>
          <w:szCs w:val="24"/>
        </w:rPr>
        <w:t>本公司設監察人三人，由股東會就有行為能力之人選任，任期三年連選得連任，任期屆滿而不及改選時，得延長其執行職務至改選就任時為止。</w:t>
      </w:r>
    </w:p>
    <w:p w:rsidR="003E3B8A" w:rsidRDefault="003E3B8A" w:rsidP="003E3B8A">
      <w:pPr>
        <w:spacing w:beforeLines="55" w:before="198" w:line="440" w:lineRule="exact"/>
        <w:ind w:leftChars="700" w:left="1960"/>
        <w:jc w:val="both"/>
        <w:rPr>
          <w:rFonts w:ascii="標楷體" w:hAnsi="標楷體"/>
          <w:color w:val="000000"/>
          <w:spacing w:val="20"/>
          <w:sz w:val="24"/>
          <w:szCs w:val="24"/>
        </w:rPr>
      </w:pPr>
      <w:r w:rsidRPr="00423D54">
        <w:rPr>
          <w:rFonts w:ascii="標楷體" w:hAnsi="標楷體" w:hint="eastAsia"/>
          <w:color w:val="000000"/>
          <w:spacing w:val="20"/>
          <w:sz w:val="24"/>
          <w:szCs w:val="24"/>
        </w:rPr>
        <w:t>監察人</w:t>
      </w:r>
      <w:proofErr w:type="gramStart"/>
      <w:r w:rsidRPr="00423D54">
        <w:rPr>
          <w:rFonts w:ascii="標楷體" w:hAnsi="標楷體" w:hint="eastAsia"/>
          <w:color w:val="000000"/>
          <w:spacing w:val="20"/>
          <w:sz w:val="24"/>
          <w:szCs w:val="24"/>
        </w:rPr>
        <w:t>全體均解任</w:t>
      </w:r>
      <w:proofErr w:type="gramEnd"/>
      <w:r w:rsidRPr="00423D54">
        <w:rPr>
          <w:rFonts w:ascii="標楷體" w:hAnsi="標楷體" w:hint="eastAsia"/>
          <w:color w:val="000000"/>
          <w:spacing w:val="20"/>
          <w:sz w:val="24"/>
          <w:szCs w:val="24"/>
        </w:rPr>
        <w:t>時，董事會應於六十日內召開股東臨時會選任之。</w:t>
      </w:r>
    </w:p>
    <w:p w:rsidR="003E3B8A" w:rsidRDefault="003E3B8A" w:rsidP="003E3B8A">
      <w:pPr>
        <w:pStyle w:val="a3"/>
        <w:tabs>
          <w:tab w:val="clear" w:pos="4153"/>
          <w:tab w:val="clear" w:pos="8306"/>
        </w:tabs>
        <w:adjustRightInd w:val="0"/>
        <w:snapToGrid/>
        <w:spacing w:beforeLines="55" w:before="198" w:line="440" w:lineRule="exact"/>
        <w:ind w:leftChars="700" w:left="1960"/>
        <w:rPr>
          <w:rFonts w:ascii="標楷體" w:hAnsi="標楷體"/>
          <w:color w:val="000000"/>
          <w:spacing w:val="20"/>
          <w:sz w:val="24"/>
          <w:szCs w:val="24"/>
        </w:rPr>
      </w:pPr>
      <w:r w:rsidRPr="00423D54">
        <w:rPr>
          <w:rFonts w:ascii="標楷體" w:hAnsi="標楷體" w:cs="細明體" w:hint="eastAsia"/>
          <w:color w:val="000000"/>
          <w:kern w:val="0"/>
          <w:sz w:val="24"/>
          <w:szCs w:val="24"/>
        </w:rPr>
        <w:t>監察人選任依本公司董事及監察人選舉辦法進行選舉；補選時</w:t>
      </w:r>
      <w:r w:rsidRPr="00423D54">
        <w:rPr>
          <w:rFonts w:ascii="標楷體" w:hAnsi="標楷體" w:hint="eastAsia"/>
          <w:color w:val="000000"/>
          <w:spacing w:val="20"/>
          <w:sz w:val="24"/>
          <w:szCs w:val="24"/>
        </w:rPr>
        <w:t>以補足原任期為限。</w:t>
      </w:r>
    </w:p>
    <w:p w:rsidR="003E3B8A" w:rsidRPr="00423D54" w:rsidRDefault="003E3B8A" w:rsidP="003E3B8A">
      <w:pPr>
        <w:rPr>
          <w:rFonts w:ascii="標楷體" w:hAnsi="標楷體"/>
          <w:color w:val="000000"/>
          <w:spacing w:val="20"/>
          <w:sz w:val="24"/>
          <w:szCs w:val="24"/>
        </w:rPr>
      </w:pPr>
    </w:p>
    <w:p w:rsidR="003E3B8A" w:rsidRPr="00423D54" w:rsidRDefault="003E3B8A" w:rsidP="003E3B8A">
      <w:pPr>
        <w:ind w:leftChars="700" w:left="1960"/>
        <w:rPr>
          <w:color w:val="000000"/>
          <w:sz w:val="24"/>
          <w:szCs w:val="24"/>
        </w:rPr>
      </w:pPr>
      <w:r w:rsidRPr="00423D54">
        <w:rPr>
          <w:rFonts w:ascii="標楷體" w:hAnsi="標楷體" w:hint="eastAsia"/>
          <w:color w:val="000000"/>
          <w:spacing w:val="20"/>
          <w:sz w:val="24"/>
          <w:szCs w:val="24"/>
        </w:rPr>
        <w:t>本公司全體監察人持股應符合主管機關頒</w:t>
      </w:r>
      <w:proofErr w:type="gramStart"/>
      <w:r w:rsidRPr="00423D54">
        <w:rPr>
          <w:rFonts w:ascii="標楷體" w:hAnsi="標楷體" w:hint="eastAsia"/>
          <w:color w:val="000000"/>
          <w:spacing w:val="20"/>
          <w:sz w:val="24"/>
          <w:szCs w:val="24"/>
        </w:rPr>
        <w:t>佈</w:t>
      </w:r>
      <w:proofErr w:type="gramEnd"/>
      <w:r w:rsidRPr="00423D54">
        <w:rPr>
          <w:rFonts w:ascii="標楷體" w:hAnsi="標楷體" w:hint="eastAsia"/>
          <w:color w:val="000000"/>
          <w:spacing w:val="20"/>
          <w:sz w:val="24"/>
          <w:szCs w:val="24"/>
        </w:rPr>
        <w:t>的「公開發行公司董事、監察人股權成數及查核實施規則」之規定。</w:t>
      </w:r>
    </w:p>
    <w:p w:rsidR="003E3B8A" w:rsidRDefault="003E3B8A" w:rsidP="003E3B8A">
      <w:pPr>
        <w:pStyle w:val="a3"/>
        <w:tabs>
          <w:tab w:val="clear" w:pos="4153"/>
          <w:tab w:val="clear" w:pos="8306"/>
        </w:tabs>
        <w:adjustRightInd w:val="0"/>
        <w:snapToGrid/>
        <w:spacing w:beforeLines="55" w:before="198" w:line="440" w:lineRule="exact"/>
        <w:ind w:left="1620" w:hanging="1620"/>
        <w:rPr>
          <w:rFonts w:ascii="標楷體" w:hAnsi="標楷體"/>
          <w:color w:val="000000"/>
          <w:spacing w:val="20"/>
          <w:sz w:val="24"/>
          <w:szCs w:val="24"/>
        </w:rPr>
      </w:pPr>
      <w:r w:rsidRPr="00423D54">
        <w:rPr>
          <w:rFonts w:ascii="標楷體" w:hAnsi="標楷體" w:hint="eastAsia"/>
          <w:color w:val="000000"/>
          <w:spacing w:val="20"/>
          <w:sz w:val="24"/>
          <w:szCs w:val="24"/>
        </w:rPr>
        <w:t>第二十六條：依法規定監察人不得兼任本公司董事、經理人或其他職員。並應避免為董事長、總經理、財務會計主管之配偶或親屬。</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lastRenderedPageBreak/>
        <w:t>第二十七條：監察人之職權如下：</w:t>
      </w:r>
    </w:p>
    <w:p w:rsidR="003E3B8A" w:rsidRDefault="003E3B8A" w:rsidP="003E3B8A">
      <w:pPr>
        <w:pStyle w:val="a3"/>
        <w:tabs>
          <w:tab w:val="clear" w:pos="4153"/>
          <w:tab w:val="clear" w:pos="8306"/>
        </w:tabs>
        <w:adjustRightInd w:val="0"/>
        <w:snapToGrid/>
        <w:spacing w:beforeLines="55" w:before="198" w:line="440" w:lineRule="exact"/>
        <w:ind w:leftChars="709" w:left="2550" w:hangingChars="199" w:hanging="565"/>
        <w:rPr>
          <w:rFonts w:ascii="標楷體" w:hAnsi="標楷體"/>
          <w:color w:val="000000"/>
          <w:spacing w:val="22"/>
          <w:sz w:val="24"/>
          <w:szCs w:val="24"/>
        </w:rPr>
      </w:pPr>
      <w:r w:rsidRPr="00423D54">
        <w:rPr>
          <w:rFonts w:ascii="標楷體" w:hAnsi="標楷體" w:hint="eastAsia"/>
          <w:color w:val="000000"/>
          <w:spacing w:val="22"/>
          <w:sz w:val="24"/>
          <w:szCs w:val="24"/>
        </w:rPr>
        <w:t>一、監督公司業務之執行</w:t>
      </w:r>
      <w:r w:rsidRPr="00423D54">
        <w:rPr>
          <w:rFonts w:ascii="標楷體" w:hAnsi="標楷體" w:hint="eastAsia"/>
          <w:color w:val="000000"/>
          <w:spacing w:val="20"/>
          <w:sz w:val="24"/>
          <w:szCs w:val="24"/>
        </w:rPr>
        <w:t>。</w:t>
      </w:r>
    </w:p>
    <w:p w:rsidR="003E3B8A" w:rsidRDefault="003E3B8A" w:rsidP="003E3B8A">
      <w:pPr>
        <w:pStyle w:val="a3"/>
        <w:tabs>
          <w:tab w:val="clear" w:pos="4153"/>
          <w:tab w:val="clear" w:pos="8306"/>
        </w:tabs>
        <w:adjustRightInd w:val="0"/>
        <w:snapToGrid/>
        <w:spacing w:beforeLines="55" w:before="198" w:line="440" w:lineRule="exact"/>
        <w:ind w:leftChars="709" w:left="2550" w:hangingChars="199" w:hanging="565"/>
        <w:rPr>
          <w:rFonts w:ascii="標楷體" w:hAnsi="標楷體"/>
          <w:color w:val="000000"/>
          <w:spacing w:val="22"/>
          <w:sz w:val="24"/>
          <w:szCs w:val="24"/>
        </w:rPr>
      </w:pPr>
      <w:r w:rsidRPr="00423D54">
        <w:rPr>
          <w:rFonts w:ascii="標楷體" w:hAnsi="標楷體" w:hint="eastAsia"/>
          <w:color w:val="000000"/>
          <w:spacing w:val="22"/>
          <w:sz w:val="24"/>
          <w:szCs w:val="24"/>
        </w:rPr>
        <w:t>二、查核董事會及經理部門辦理本公司業務是否符合法律規定及股東會之決議。</w:t>
      </w:r>
    </w:p>
    <w:p w:rsidR="003E3B8A" w:rsidRDefault="003E3B8A" w:rsidP="003E3B8A">
      <w:pPr>
        <w:pStyle w:val="a3"/>
        <w:tabs>
          <w:tab w:val="clear" w:pos="4153"/>
          <w:tab w:val="clear" w:pos="8306"/>
        </w:tabs>
        <w:adjustRightInd w:val="0"/>
        <w:snapToGrid/>
        <w:spacing w:beforeLines="55" w:before="198" w:line="440" w:lineRule="exact"/>
        <w:ind w:leftChars="709" w:left="2550" w:hangingChars="199" w:hanging="565"/>
        <w:rPr>
          <w:rFonts w:ascii="標楷體" w:hAnsi="標楷體"/>
          <w:color w:val="000000"/>
          <w:spacing w:val="22"/>
          <w:sz w:val="24"/>
          <w:szCs w:val="24"/>
        </w:rPr>
      </w:pPr>
      <w:r w:rsidRPr="00423D54">
        <w:rPr>
          <w:rFonts w:ascii="標楷體" w:hAnsi="標楷體" w:hint="eastAsia"/>
          <w:color w:val="000000"/>
          <w:spacing w:val="22"/>
          <w:sz w:val="24"/>
          <w:szCs w:val="24"/>
        </w:rPr>
        <w:t>三、對於董事會編造提出於股東會之各種表冊，應</w:t>
      </w:r>
      <w:proofErr w:type="gramStart"/>
      <w:r w:rsidRPr="00423D54">
        <w:rPr>
          <w:rFonts w:ascii="標楷體" w:hAnsi="標楷體" w:hint="eastAsia"/>
          <w:color w:val="000000"/>
          <w:spacing w:val="22"/>
          <w:sz w:val="24"/>
          <w:szCs w:val="24"/>
        </w:rPr>
        <w:t>核對簿據調查</w:t>
      </w:r>
      <w:proofErr w:type="gramEnd"/>
      <w:r w:rsidRPr="00423D54">
        <w:rPr>
          <w:rFonts w:ascii="標楷體" w:hAnsi="標楷體" w:hint="eastAsia"/>
          <w:color w:val="000000"/>
          <w:spacing w:val="22"/>
          <w:sz w:val="24"/>
          <w:szCs w:val="24"/>
        </w:rPr>
        <w:t>實況報告意見於股東會。</w:t>
      </w:r>
    </w:p>
    <w:p w:rsidR="003E3B8A" w:rsidRDefault="003E3B8A" w:rsidP="003E3B8A">
      <w:pPr>
        <w:pStyle w:val="a3"/>
        <w:tabs>
          <w:tab w:val="clear" w:pos="4153"/>
          <w:tab w:val="clear" w:pos="8306"/>
        </w:tabs>
        <w:adjustRightInd w:val="0"/>
        <w:snapToGrid/>
        <w:spacing w:beforeLines="55" w:before="198" w:line="440" w:lineRule="exact"/>
        <w:ind w:leftChars="709" w:left="2550" w:hangingChars="199" w:hanging="565"/>
        <w:rPr>
          <w:rFonts w:ascii="標楷體" w:hAnsi="標楷體"/>
          <w:color w:val="000000"/>
          <w:spacing w:val="22"/>
          <w:sz w:val="24"/>
          <w:szCs w:val="24"/>
        </w:rPr>
      </w:pPr>
      <w:r w:rsidRPr="00423D54">
        <w:rPr>
          <w:rFonts w:ascii="標楷體" w:hAnsi="標楷體" w:hint="eastAsia"/>
          <w:color w:val="000000"/>
          <w:spacing w:val="22"/>
          <w:sz w:val="24"/>
          <w:szCs w:val="24"/>
        </w:rPr>
        <w:t>四、查核本公司會計、財務作業及財產狀況。</w:t>
      </w:r>
    </w:p>
    <w:p w:rsidR="003E3B8A" w:rsidRDefault="003E3B8A" w:rsidP="003E3B8A">
      <w:pPr>
        <w:pStyle w:val="a3"/>
        <w:tabs>
          <w:tab w:val="clear" w:pos="4153"/>
          <w:tab w:val="clear" w:pos="8306"/>
        </w:tabs>
        <w:adjustRightInd w:val="0"/>
        <w:snapToGrid/>
        <w:spacing w:beforeLines="55" w:before="198" w:line="440" w:lineRule="exact"/>
        <w:ind w:leftChars="709" w:left="2550" w:hangingChars="199" w:hanging="565"/>
        <w:rPr>
          <w:rFonts w:ascii="標楷體" w:hAnsi="標楷體"/>
          <w:color w:val="000000"/>
          <w:spacing w:val="22"/>
          <w:sz w:val="24"/>
          <w:szCs w:val="24"/>
        </w:rPr>
      </w:pPr>
      <w:r w:rsidRPr="00423D54">
        <w:rPr>
          <w:rFonts w:ascii="標楷體" w:hAnsi="標楷體" w:hint="eastAsia"/>
          <w:color w:val="000000"/>
          <w:spacing w:val="22"/>
          <w:sz w:val="24"/>
          <w:szCs w:val="24"/>
        </w:rPr>
        <w:t>五、對本公司職員執行業務之監察及違法事件之檢舉。</w:t>
      </w:r>
    </w:p>
    <w:p w:rsidR="003E3B8A" w:rsidRDefault="003E3B8A" w:rsidP="003E3B8A">
      <w:pPr>
        <w:pStyle w:val="a3"/>
        <w:tabs>
          <w:tab w:val="clear" w:pos="4153"/>
          <w:tab w:val="clear" w:pos="8306"/>
        </w:tabs>
        <w:adjustRightInd w:val="0"/>
        <w:snapToGrid/>
        <w:spacing w:beforeLines="55" w:before="198" w:line="440" w:lineRule="exact"/>
        <w:ind w:leftChars="709" w:left="2550" w:hangingChars="199" w:hanging="565"/>
        <w:rPr>
          <w:rFonts w:ascii="標楷體" w:hAnsi="標楷體"/>
          <w:color w:val="000000"/>
          <w:spacing w:val="22"/>
          <w:sz w:val="24"/>
          <w:szCs w:val="24"/>
        </w:rPr>
      </w:pPr>
      <w:r w:rsidRPr="00423D54">
        <w:rPr>
          <w:rFonts w:ascii="標楷體" w:hAnsi="標楷體" w:hint="eastAsia"/>
          <w:color w:val="000000"/>
          <w:spacing w:val="22"/>
          <w:sz w:val="24"/>
          <w:szCs w:val="24"/>
        </w:rPr>
        <w:t>六、監察人得列席董事會陳述意見，但無表決權。</w:t>
      </w:r>
    </w:p>
    <w:p w:rsidR="003E3B8A" w:rsidRDefault="003E3B8A" w:rsidP="003E3B8A">
      <w:pPr>
        <w:pStyle w:val="a3"/>
        <w:tabs>
          <w:tab w:val="clear" w:pos="4153"/>
          <w:tab w:val="clear" w:pos="8306"/>
        </w:tabs>
        <w:adjustRightInd w:val="0"/>
        <w:snapToGrid/>
        <w:spacing w:beforeLines="55" w:before="198" w:line="440" w:lineRule="exact"/>
        <w:ind w:leftChars="709" w:left="2550" w:hangingChars="199" w:hanging="565"/>
        <w:rPr>
          <w:rFonts w:ascii="標楷體" w:hAnsi="標楷體"/>
          <w:color w:val="000000"/>
          <w:spacing w:val="22"/>
          <w:sz w:val="24"/>
          <w:szCs w:val="24"/>
        </w:rPr>
      </w:pPr>
      <w:r w:rsidRPr="00423D54">
        <w:rPr>
          <w:rFonts w:ascii="標楷體" w:hAnsi="標楷體" w:hint="eastAsia"/>
          <w:color w:val="000000"/>
          <w:spacing w:val="22"/>
          <w:sz w:val="24"/>
          <w:szCs w:val="24"/>
        </w:rPr>
        <w:t>七、其他依照法令所賦予之職權。</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b/>
          <w:color w:val="000000"/>
          <w:spacing w:val="22"/>
          <w:sz w:val="24"/>
          <w:szCs w:val="24"/>
        </w:rPr>
      </w:pPr>
      <w:r w:rsidRPr="00423D54">
        <w:rPr>
          <w:rFonts w:ascii="標楷體" w:hAnsi="標楷體"/>
          <w:color w:val="000000"/>
          <w:spacing w:val="22"/>
          <w:sz w:val="24"/>
          <w:szCs w:val="24"/>
        </w:rPr>
        <w:t xml:space="preserve">  </w:t>
      </w:r>
      <w:r w:rsidRPr="00423D54">
        <w:rPr>
          <w:rFonts w:ascii="標楷體" w:hAnsi="標楷體" w:hint="eastAsia"/>
          <w:color w:val="000000"/>
          <w:spacing w:val="22"/>
          <w:sz w:val="24"/>
          <w:szCs w:val="24"/>
        </w:rPr>
        <w:t xml:space="preserve">         </w:t>
      </w:r>
      <w:r w:rsidRPr="00423D54">
        <w:rPr>
          <w:rFonts w:ascii="標楷體" w:hAnsi="標楷體" w:hint="eastAsia"/>
          <w:b/>
          <w:color w:val="000000"/>
          <w:spacing w:val="22"/>
          <w:sz w:val="24"/>
          <w:szCs w:val="24"/>
        </w:rPr>
        <w:t>第六章  經 理 人</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第二十八條：</w:t>
      </w:r>
      <w:r w:rsidRPr="00423D54">
        <w:rPr>
          <w:rFonts w:ascii="標楷體" w:hAnsi="標楷體" w:hint="eastAsia"/>
          <w:color w:val="000000"/>
          <w:sz w:val="24"/>
          <w:szCs w:val="24"/>
        </w:rPr>
        <w:t>本公司設經理人，其委任、解任及報酬依照公司法第二十九條規定辦理。</w:t>
      </w:r>
    </w:p>
    <w:p w:rsidR="003E3B8A" w:rsidRPr="00864E8F"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第二十九條：</w:t>
      </w:r>
      <w:r w:rsidRPr="00864E8F">
        <w:rPr>
          <w:rFonts w:ascii="標楷體" w:hAnsi="標楷體"/>
          <w:color w:val="000000" w:themeColor="text1"/>
          <w:spacing w:val="20"/>
          <w:sz w:val="24"/>
        </w:rPr>
        <w:t>經理人有</w:t>
      </w:r>
      <w:r w:rsidRPr="00864E8F">
        <w:rPr>
          <w:rFonts w:ascii="標楷體" w:hAnsi="標楷體" w:hint="eastAsia"/>
          <w:color w:val="000000" w:themeColor="text1"/>
          <w:spacing w:val="20"/>
          <w:sz w:val="24"/>
        </w:rPr>
        <w:t>公司法30條所</w:t>
      </w:r>
      <w:r w:rsidRPr="00864E8F">
        <w:rPr>
          <w:rFonts w:ascii="標楷體" w:hAnsi="標楷體"/>
          <w:color w:val="000000" w:themeColor="text1"/>
          <w:spacing w:val="20"/>
          <w:sz w:val="24"/>
        </w:rPr>
        <w:t>列情事之</w:t>
      </w:r>
      <w:proofErr w:type="gramStart"/>
      <w:r w:rsidRPr="00864E8F">
        <w:rPr>
          <w:rFonts w:ascii="標楷體" w:hAnsi="標楷體"/>
          <w:color w:val="000000" w:themeColor="text1"/>
          <w:spacing w:val="20"/>
          <w:sz w:val="24"/>
        </w:rPr>
        <w:t>一</w:t>
      </w:r>
      <w:proofErr w:type="gramEnd"/>
      <w:r w:rsidRPr="00864E8F">
        <w:rPr>
          <w:rFonts w:ascii="標楷體" w:hAnsi="標楷體"/>
          <w:color w:val="000000" w:themeColor="text1"/>
          <w:spacing w:val="20"/>
          <w:sz w:val="24"/>
        </w:rPr>
        <w:t>者，不得充</w:t>
      </w:r>
      <w:r w:rsidRPr="00864E8F">
        <w:rPr>
          <w:rFonts w:ascii="標楷體" w:hAnsi="標楷體" w:hint="eastAsia"/>
          <w:color w:val="000000" w:themeColor="text1"/>
          <w:spacing w:val="20"/>
          <w:sz w:val="24"/>
        </w:rPr>
        <w:t>任</w:t>
      </w:r>
      <w:r w:rsidRPr="00864E8F">
        <w:rPr>
          <w:rFonts w:ascii="標楷體" w:hAnsi="標楷體"/>
          <w:color w:val="000000" w:themeColor="text1"/>
          <w:spacing w:val="20"/>
          <w:sz w:val="24"/>
        </w:rPr>
        <w:t>經理人，其已充任者，當然解任</w:t>
      </w:r>
      <w:r w:rsidRPr="00864E8F">
        <w:rPr>
          <w:rFonts w:ascii="標楷體" w:hAnsi="標楷體" w:hint="eastAsia"/>
          <w:color w:val="000000" w:themeColor="text1"/>
          <w:spacing w:val="20"/>
          <w:sz w:val="24"/>
        </w:rPr>
        <w:t>。</w:t>
      </w:r>
      <w:r w:rsidRPr="00864E8F">
        <w:rPr>
          <w:rFonts w:ascii="標楷體" w:hAnsi="標楷體" w:hint="eastAsia"/>
          <w:color w:val="000000" w:themeColor="text1"/>
          <w:spacing w:val="22"/>
          <w:sz w:val="24"/>
          <w:szCs w:val="24"/>
        </w:rPr>
        <w:t xml:space="preserve"> </w:t>
      </w:r>
    </w:p>
    <w:p w:rsidR="003E3B8A" w:rsidRPr="00864E8F"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b/>
          <w:color w:val="000000"/>
          <w:spacing w:val="22"/>
          <w:sz w:val="24"/>
          <w:szCs w:val="24"/>
        </w:rPr>
      </w:pPr>
      <w:r w:rsidRPr="00423D54">
        <w:rPr>
          <w:rFonts w:ascii="標楷體" w:hAnsi="標楷體"/>
          <w:color w:val="000000"/>
          <w:spacing w:val="22"/>
          <w:sz w:val="24"/>
          <w:szCs w:val="24"/>
        </w:rPr>
        <w:t xml:space="preserve">           </w:t>
      </w:r>
      <w:r w:rsidRPr="00423D54">
        <w:rPr>
          <w:rFonts w:ascii="標楷體" w:hAnsi="標楷體" w:hint="eastAsia"/>
          <w:b/>
          <w:color w:val="000000"/>
          <w:spacing w:val="22"/>
          <w:sz w:val="24"/>
          <w:szCs w:val="24"/>
        </w:rPr>
        <w:t>第七章  會    計</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0"/>
          <w:sz w:val="24"/>
          <w:szCs w:val="24"/>
        </w:rPr>
      </w:pPr>
      <w:r w:rsidRPr="00423D54">
        <w:rPr>
          <w:rFonts w:ascii="標楷體" w:hAnsi="標楷體" w:hint="eastAsia"/>
          <w:color w:val="000000"/>
          <w:spacing w:val="22"/>
          <w:sz w:val="24"/>
          <w:szCs w:val="24"/>
        </w:rPr>
        <w:t>第 三十 條：</w:t>
      </w:r>
      <w:r w:rsidRPr="00423D54">
        <w:rPr>
          <w:rFonts w:ascii="標楷體" w:hAnsi="標楷體" w:hint="eastAsia"/>
          <w:color w:val="000000"/>
          <w:spacing w:val="20"/>
          <w:sz w:val="24"/>
          <w:szCs w:val="24"/>
        </w:rPr>
        <w:t>本公司每一會計年度之會計期間為每年</w:t>
      </w:r>
      <w:smartTag w:uri="urn:schemas-microsoft-com:office:smarttags" w:element="chsdate">
        <w:smartTagPr>
          <w:attr w:name="IsROCDate" w:val="False"/>
          <w:attr w:name="IsLunarDate" w:val="False"/>
          <w:attr w:name="Day" w:val="1"/>
          <w:attr w:name="Month" w:val="1"/>
          <w:attr w:name="Year" w:val="2007"/>
        </w:smartTagPr>
        <w:r w:rsidRPr="00423D54">
          <w:rPr>
            <w:rFonts w:ascii="標楷體" w:hAnsi="標楷體" w:hint="eastAsia"/>
            <w:color w:val="000000"/>
            <w:spacing w:val="20"/>
            <w:sz w:val="24"/>
            <w:szCs w:val="24"/>
          </w:rPr>
          <w:t>一月一日</w:t>
        </w:r>
      </w:smartTag>
      <w:r w:rsidRPr="00423D54">
        <w:rPr>
          <w:rFonts w:ascii="標楷體" w:hAnsi="標楷體" w:hint="eastAsia"/>
          <w:color w:val="000000"/>
          <w:spacing w:val="20"/>
          <w:sz w:val="24"/>
          <w:szCs w:val="24"/>
        </w:rPr>
        <w:t>至</w:t>
      </w:r>
      <w:smartTag w:uri="urn:schemas-microsoft-com:office:smarttags" w:element="chsdate">
        <w:smartTagPr>
          <w:attr w:name="IsROCDate" w:val="False"/>
          <w:attr w:name="IsLunarDate" w:val="False"/>
          <w:attr w:name="Day" w:val="31"/>
          <w:attr w:name="Month" w:val="12"/>
          <w:attr w:name="Year" w:val="2007"/>
        </w:smartTagPr>
        <w:r w:rsidRPr="00423D54">
          <w:rPr>
            <w:rFonts w:ascii="標楷體" w:hAnsi="標楷體" w:hint="eastAsia"/>
            <w:color w:val="000000"/>
            <w:spacing w:val="20"/>
            <w:sz w:val="24"/>
            <w:szCs w:val="24"/>
          </w:rPr>
          <w:t>十二月三十一日</w:t>
        </w:r>
      </w:smartTag>
      <w:r w:rsidRPr="00423D54">
        <w:rPr>
          <w:rFonts w:ascii="標楷體" w:hAnsi="標楷體" w:hint="eastAsia"/>
          <w:color w:val="000000"/>
          <w:spacing w:val="20"/>
          <w:sz w:val="24"/>
          <w:szCs w:val="24"/>
        </w:rPr>
        <w:t>止。</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0"/>
          <w:sz w:val="24"/>
          <w:szCs w:val="24"/>
        </w:rPr>
      </w:pPr>
      <w:r w:rsidRPr="00423D54">
        <w:rPr>
          <w:rFonts w:ascii="標楷體" w:hAnsi="標楷體" w:hint="eastAsia"/>
          <w:color w:val="000000"/>
          <w:spacing w:val="20"/>
          <w:sz w:val="24"/>
          <w:szCs w:val="24"/>
        </w:rPr>
        <w:t>第三十一條：</w:t>
      </w:r>
      <w:r w:rsidRPr="00423D54">
        <w:rPr>
          <w:rFonts w:ascii="標楷體" w:hAnsi="標楷體" w:hint="eastAsia"/>
          <w:color w:val="000000"/>
          <w:spacing w:val="22"/>
          <w:sz w:val="24"/>
          <w:szCs w:val="24"/>
        </w:rPr>
        <w:t>(刪除)</w:t>
      </w:r>
    </w:p>
    <w:p w:rsidR="003E3B8A" w:rsidRDefault="003E3B8A" w:rsidP="003E3B8A">
      <w:pPr>
        <w:spacing w:beforeLines="55" w:before="198" w:line="440" w:lineRule="exact"/>
        <w:ind w:left="1680" w:hangingChars="600" w:hanging="1680"/>
        <w:jc w:val="both"/>
        <w:rPr>
          <w:rFonts w:ascii="標楷體" w:hAnsi="標楷體"/>
          <w:color w:val="000000"/>
          <w:spacing w:val="20"/>
          <w:sz w:val="24"/>
          <w:szCs w:val="24"/>
        </w:rPr>
      </w:pPr>
      <w:r w:rsidRPr="00423D54">
        <w:rPr>
          <w:rFonts w:ascii="標楷體" w:hAnsi="標楷體" w:hint="eastAsia"/>
          <w:color w:val="000000"/>
          <w:spacing w:val="20"/>
          <w:sz w:val="24"/>
          <w:szCs w:val="24"/>
        </w:rPr>
        <w:t>第三十二條：本公司於每一會計年度終了，應由董事會編造下列各項表冊，於股東常會三十日前送交監察人，出具查核報告</w:t>
      </w:r>
      <w:r w:rsidRPr="00423D54">
        <w:rPr>
          <w:rFonts w:ascii="標楷體" w:hAnsi="標楷體" w:hint="eastAsia"/>
          <w:color w:val="000000"/>
          <w:spacing w:val="20"/>
          <w:sz w:val="24"/>
          <w:szCs w:val="24"/>
        </w:rPr>
        <w:lastRenderedPageBreak/>
        <w:t>書提請股東會承認。</w:t>
      </w:r>
    </w:p>
    <w:p w:rsidR="003E3B8A" w:rsidRDefault="003E3B8A" w:rsidP="003E3B8A">
      <w:pPr>
        <w:spacing w:beforeLines="55" w:before="198" w:line="440" w:lineRule="exact"/>
        <w:ind w:firstLineChars="600" w:firstLine="1680"/>
        <w:jc w:val="both"/>
        <w:rPr>
          <w:rFonts w:ascii="標楷體" w:hAnsi="標楷體"/>
          <w:color w:val="000000"/>
          <w:spacing w:val="20"/>
          <w:sz w:val="24"/>
          <w:szCs w:val="24"/>
        </w:rPr>
      </w:pPr>
      <w:r w:rsidRPr="00423D54">
        <w:rPr>
          <w:rFonts w:ascii="標楷體" w:hAnsi="標楷體" w:hint="eastAsia"/>
          <w:color w:val="000000"/>
          <w:spacing w:val="20"/>
          <w:sz w:val="24"/>
          <w:szCs w:val="24"/>
        </w:rPr>
        <w:t>一、營業報告書。</w:t>
      </w:r>
    </w:p>
    <w:p w:rsidR="003E3B8A" w:rsidRDefault="003E3B8A" w:rsidP="003E3B8A">
      <w:pPr>
        <w:spacing w:beforeLines="55" w:before="198" w:line="440" w:lineRule="exact"/>
        <w:ind w:firstLineChars="600" w:firstLine="1680"/>
        <w:jc w:val="both"/>
        <w:rPr>
          <w:rFonts w:ascii="標楷體" w:hAnsi="標楷體"/>
          <w:color w:val="000000"/>
          <w:spacing w:val="20"/>
          <w:sz w:val="24"/>
          <w:szCs w:val="24"/>
        </w:rPr>
      </w:pPr>
      <w:r w:rsidRPr="00423D54">
        <w:rPr>
          <w:rFonts w:ascii="標楷體" w:hAnsi="標楷體" w:hint="eastAsia"/>
          <w:color w:val="000000"/>
          <w:spacing w:val="20"/>
          <w:sz w:val="24"/>
          <w:szCs w:val="24"/>
        </w:rPr>
        <w:t>二、財務報表。</w:t>
      </w:r>
    </w:p>
    <w:p w:rsidR="003E3B8A" w:rsidRDefault="003E3B8A" w:rsidP="003E3B8A">
      <w:pPr>
        <w:spacing w:beforeLines="55" w:before="198" w:line="440" w:lineRule="exact"/>
        <w:ind w:leftChars="100" w:left="280" w:firstLineChars="600" w:firstLine="1440"/>
        <w:jc w:val="both"/>
        <w:rPr>
          <w:rFonts w:ascii="標楷體" w:hAnsi="標楷體"/>
          <w:color w:val="000000"/>
          <w:sz w:val="24"/>
          <w:szCs w:val="24"/>
        </w:rPr>
      </w:pPr>
      <w:r w:rsidRPr="00423D54">
        <w:rPr>
          <w:rFonts w:ascii="標楷體" w:hAnsi="標楷體" w:hint="eastAsia"/>
          <w:color w:val="000000"/>
          <w:sz w:val="24"/>
          <w:szCs w:val="24"/>
        </w:rPr>
        <w:t>三、盈餘分配或虧損撥補之議案。</w:t>
      </w:r>
    </w:p>
    <w:p w:rsidR="003E3B8A" w:rsidRPr="00864E8F" w:rsidRDefault="003E3B8A" w:rsidP="003E3B8A">
      <w:pPr>
        <w:adjustRightInd w:val="0"/>
        <w:snapToGrid w:val="0"/>
        <w:spacing w:beforeLines="50" w:before="180" w:line="360" w:lineRule="auto"/>
        <w:ind w:left="1700" w:hangingChars="607" w:hanging="1700"/>
        <w:rPr>
          <w:rFonts w:ascii="標楷體" w:hAnsi="標楷體"/>
          <w:color w:val="000000" w:themeColor="text1"/>
          <w:spacing w:val="20"/>
          <w:sz w:val="24"/>
        </w:rPr>
      </w:pPr>
      <w:r w:rsidRPr="00423D54">
        <w:rPr>
          <w:rFonts w:ascii="標楷體" w:hAnsi="標楷體" w:hint="eastAsia"/>
          <w:color w:val="000000"/>
          <w:spacing w:val="20"/>
          <w:sz w:val="24"/>
          <w:szCs w:val="24"/>
        </w:rPr>
        <w:t>第三十三條：</w:t>
      </w:r>
      <w:r w:rsidRPr="00864E8F">
        <w:rPr>
          <w:rFonts w:ascii="標楷體" w:hAnsi="標楷體" w:hint="eastAsia"/>
          <w:color w:val="000000" w:themeColor="text1"/>
          <w:spacing w:val="20"/>
          <w:sz w:val="24"/>
        </w:rPr>
        <w:t>公司年度如有獲利</w:t>
      </w:r>
      <w:r w:rsidRPr="00864E8F">
        <w:rPr>
          <w:rFonts w:ascii="標楷體" w:hAnsi="Calibri" w:cs="標楷體"/>
          <w:color w:val="000000" w:themeColor="text1"/>
          <w:spacing w:val="20"/>
          <w:kern w:val="0"/>
          <w:sz w:val="20"/>
        </w:rPr>
        <w:t>(</w:t>
      </w:r>
      <w:r w:rsidRPr="00864E8F">
        <w:rPr>
          <w:rFonts w:ascii="標楷體" w:hAnsi="Calibri" w:cs="標楷體" w:hint="eastAsia"/>
          <w:color w:val="000000" w:themeColor="text1"/>
          <w:spacing w:val="20"/>
          <w:kern w:val="0"/>
          <w:sz w:val="20"/>
        </w:rPr>
        <w:t>指稅前利益扣除分派員工酬勞及董監酬勞前之利益</w:t>
      </w:r>
      <w:r w:rsidRPr="00864E8F">
        <w:rPr>
          <w:rFonts w:ascii="標楷體" w:hAnsi="Calibri" w:cs="標楷體"/>
          <w:color w:val="000000" w:themeColor="text1"/>
          <w:spacing w:val="20"/>
          <w:kern w:val="0"/>
          <w:sz w:val="20"/>
        </w:rPr>
        <w:t>)</w:t>
      </w:r>
      <w:r w:rsidRPr="00864E8F">
        <w:rPr>
          <w:rFonts w:ascii="標楷體" w:hAnsi="標楷體" w:hint="eastAsia"/>
          <w:color w:val="000000" w:themeColor="text1"/>
          <w:spacing w:val="20"/>
          <w:sz w:val="24"/>
        </w:rPr>
        <w:t>，應提撥百分之三至百分之六為員工酬勞。董(監)事酬勞為不高於百分之六；但公司尚有累積虧損</w:t>
      </w:r>
      <w:r w:rsidRPr="00864E8F">
        <w:rPr>
          <w:rFonts w:ascii="標楷體" w:hAnsi="Calibri" w:cs="標楷體"/>
          <w:color w:val="000000" w:themeColor="text1"/>
          <w:spacing w:val="20"/>
          <w:kern w:val="0"/>
          <w:sz w:val="20"/>
        </w:rPr>
        <w:t>(</w:t>
      </w:r>
      <w:r w:rsidRPr="00864E8F">
        <w:rPr>
          <w:rFonts w:ascii="標楷體" w:hAnsi="Calibri" w:cs="標楷體" w:hint="eastAsia"/>
          <w:color w:val="000000" w:themeColor="text1"/>
          <w:spacing w:val="20"/>
          <w:kern w:val="0"/>
          <w:sz w:val="20"/>
        </w:rPr>
        <w:t>包括調整未分配盈餘金額</w:t>
      </w:r>
      <w:r w:rsidRPr="00864E8F">
        <w:rPr>
          <w:rFonts w:ascii="標楷體" w:hAnsi="Calibri" w:cs="標楷體"/>
          <w:color w:val="000000" w:themeColor="text1"/>
          <w:spacing w:val="20"/>
          <w:kern w:val="0"/>
          <w:sz w:val="20"/>
        </w:rPr>
        <w:t>)</w:t>
      </w:r>
      <w:r w:rsidRPr="00864E8F">
        <w:rPr>
          <w:rFonts w:ascii="標楷體" w:hAnsi="標楷體" w:hint="eastAsia"/>
          <w:color w:val="000000" w:themeColor="text1"/>
          <w:spacing w:val="20"/>
          <w:sz w:val="24"/>
        </w:rPr>
        <w:t>時，應預先保留彌補數額。</w:t>
      </w:r>
    </w:p>
    <w:p w:rsidR="003E3B8A" w:rsidRPr="00864E8F" w:rsidRDefault="003E3B8A" w:rsidP="003E3B8A">
      <w:pPr>
        <w:adjustRightInd w:val="0"/>
        <w:snapToGrid w:val="0"/>
        <w:spacing w:line="360" w:lineRule="auto"/>
        <w:ind w:leftChars="607" w:left="1700"/>
        <w:rPr>
          <w:rFonts w:ascii="標楷體" w:hAnsi="標楷體"/>
          <w:color w:val="000000" w:themeColor="text1"/>
          <w:spacing w:val="20"/>
          <w:sz w:val="24"/>
        </w:rPr>
      </w:pPr>
      <w:r w:rsidRPr="00864E8F">
        <w:rPr>
          <w:rFonts w:ascii="標楷體" w:hAnsi="標楷體" w:hint="eastAsia"/>
          <w:color w:val="000000" w:themeColor="text1"/>
          <w:spacing w:val="20"/>
          <w:sz w:val="24"/>
        </w:rPr>
        <w:t>員工酬勞得以股票或現金發給之；對象得包括符合一定條件之從屬公司員工。</w:t>
      </w:r>
    </w:p>
    <w:p w:rsidR="003E3B8A" w:rsidRPr="00864E8F" w:rsidRDefault="003E3B8A" w:rsidP="003E3B8A">
      <w:pPr>
        <w:adjustRightInd w:val="0"/>
        <w:snapToGrid w:val="0"/>
        <w:spacing w:line="360" w:lineRule="auto"/>
        <w:ind w:leftChars="607" w:left="1700"/>
        <w:rPr>
          <w:rFonts w:ascii="標楷體" w:hAnsi="標楷體"/>
          <w:color w:val="000000" w:themeColor="text1"/>
          <w:spacing w:val="20"/>
          <w:sz w:val="24"/>
        </w:rPr>
      </w:pPr>
      <w:r w:rsidRPr="00864E8F">
        <w:rPr>
          <w:rFonts w:ascii="標楷體" w:hAnsi="標楷體" w:hint="eastAsia"/>
          <w:color w:val="000000" w:themeColor="text1"/>
          <w:spacing w:val="20"/>
          <w:sz w:val="24"/>
        </w:rPr>
        <w:t>董(監)酬勞僅得以現金為之；其給付依股東會通過之辦法實施。</w:t>
      </w:r>
    </w:p>
    <w:p w:rsidR="003E3B8A" w:rsidRPr="00864E8F" w:rsidRDefault="003E3B8A" w:rsidP="003E3B8A">
      <w:pPr>
        <w:spacing w:line="440" w:lineRule="exact"/>
        <w:ind w:leftChars="607" w:left="1700"/>
        <w:jc w:val="both"/>
        <w:rPr>
          <w:rFonts w:ascii="標楷體" w:hAnsi="標楷體" w:cs="Arial"/>
          <w:color w:val="000000" w:themeColor="text1"/>
          <w:spacing w:val="20"/>
          <w:sz w:val="24"/>
        </w:rPr>
      </w:pPr>
      <w:r w:rsidRPr="00864E8F">
        <w:rPr>
          <w:rFonts w:ascii="標楷體" w:hAnsi="標楷體" w:cs="Arial" w:hint="eastAsia"/>
          <w:color w:val="000000" w:themeColor="text1"/>
          <w:spacing w:val="20"/>
          <w:sz w:val="24"/>
        </w:rPr>
        <w:t>第一項及第二項，應由董事會決議行之，並報告股東會。</w:t>
      </w:r>
    </w:p>
    <w:p w:rsidR="003E3B8A" w:rsidRPr="00864E8F" w:rsidRDefault="003E3B8A" w:rsidP="003E3B8A">
      <w:pPr>
        <w:spacing w:beforeLines="50" w:before="180" w:line="360" w:lineRule="auto"/>
        <w:ind w:left="1700" w:hangingChars="607" w:hanging="1700"/>
        <w:rPr>
          <w:color w:val="000000" w:themeColor="text1"/>
          <w:spacing w:val="20"/>
        </w:rPr>
      </w:pPr>
      <w:r w:rsidRPr="00864E8F">
        <w:rPr>
          <w:rFonts w:ascii="標楷體" w:hAnsi="標楷體" w:hint="eastAsia"/>
          <w:color w:val="000000"/>
          <w:spacing w:val="20"/>
          <w:sz w:val="24"/>
          <w:szCs w:val="24"/>
        </w:rPr>
        <w:t>第三十三條之一：</w:t>
      </w:r>
      <w:r w:rsidRPr="00864E8F">
        <w:rPr>
          <w:rFonts w:ascii="標楷體" w:hAnsi="標楷體" w:hint="eastAsia"/>
          <w:color w:val="000000" w:themeColor="text1"/>
          <w:spacing w:val="20"/>
          <w:sz w:val="24"/>
        </w:rPr>
        <w:t>公司年度總決算如有本期稅後淨利，應先彌補累積虧損</w:t>
      </w:r>
      <w:r w:rsidRPr="00864E8F">
        <w:rPr>
          <w:rFonts w:ascii="標楷體" w:hAnsi="標楷體" w:cs="標楷體"/>
          <w:color w:val="000000" w:themeColor="text1"/>
          <w:spacing w:val="20"/>
          <w:kern w:val="0"/>
          <w:sz w:val="24"/>
        </w:rPr>
        <w:t>(</w:t>
      </w:r>
      <w:r w:rsidRPr="00864E8F">
        <w:rPr>
          <w:rFonts w:ascii="標楷體" w:hAnsi="標楷體" w:cs="標楷體" w:hint="eastAsia"/>
          <w:color w:val="000000" w:themeColor="text1"/>
          <w:spacing w:val="20"/>
          <w:kern w:val="0"/>
          <w:sz w:val="24"/>
        </w:rPr>
        <w:t>包括調整未分配盈餘金額</w:t>
      </w:r>
      <w:r w:rsidRPr="00864E8F">
        <w:rPr>
          <w:rFonts w:ascii="標楷體" w:hAnsi="標楷體" w:cs="標楷體"/>
          <w:color w:val="000000" w:themeColor="text1"/>
          <w:spacing w:val="20"/>
          <w:kern w:val="0"/>
          <w:sz w:val="24"/>
        </w:rPr>
        <w:t>)</w:t>
      </w:r>
      <w:r w:rsidRPr="00864E8F">
        <w:rPr>
          <w:rFonts w:ascii="標楷體" w:hAnsi="標楷體" w:hint="eastAsia"/>
          <w:color w:val="000000" w:themeColor="text1"/>
          <w:spacing w:val="20"/>
          <w:sz w:val="24"/>
        </w:rPr>
        <w:t>，次提百分之十法定盈餘公積；但法定盈餘公積己達本公司實收資本總額時，不在此限。並依法令及主管機關規定提列或迴轉特別盈餘公積後，其餘額連同期初未分配盈餘(</w:t>
      </w:r>
      <w:r w:rsidRPr="00864E8F">
        <w:rPr>
          <w:rFonts w:ascii="標楷體" w:hAnsi="標楷體" w:cs="標楷體" w:hint="eastAsia"/>
          <w:color w:val="000000" w:themeColor="text1"/>
          <w:spacing w:val="20"/>
          <w:kern w:val="0"/>
          <w:sz w:val="24"/>
        </w:rPr>
        <w:t>包括調整未分配盈餘金額</w:t>
      </w:r>
      <w:r w:rsidRPr="00864E8F">
        <w:rPr>
          <w:rFonts w:ascii="標楷體" w:hAnsi="標楷體" w:cs="標楷體"/>
          <w:color w:val="000000" w:themeColor="text1"/>
          <w:spacing w:val="20"/>
          <w:kern w:val="0"/>
          <w:sz w:val="24"/>
        </w:rPr>
        <w:t>)</w:t>
      </w:r>
      <w:r w:rsidRPr="00864E8F">
        <w:rPr>
          <w:rFonts w:ascii="標楷體" w:hAnsi="標楷體" w:hint="eastAsia"/>
          <w:color w:val="000000" w:themeColor="text1"/>
          <w:spacing w:val="20"/>
          <w:sz w:val="24"/>
        </w:rPr>
        <w:t>為可供分配盈餘，由董事會擬具盈餘分派議案，提請股東會決議之</w:t>
      </w:r>
      <w:r w:rsidRPr="00864E8F">
        <w:rPr>
          <w:rFonts w:hint="eastAsia"/>
          <w:color w:val="000000" w:themeColor="text1"/>
          <w:spacing w:val="20"/>
        </w:rPr>
        <w:t>。</w:t>
      </w:r>
    </w:p>
    <w:p w:rsidR="003E3B8A" w:rsidRPr="00864E8F" w:rsidRDefault="003E3B8A" w:rsidP="003E3B8A">
      <w:pPr>
        <w:tabs>
          <w:tab w:val="left" w:pos="0"/>
        </w:tabs>
        <w:adjustRightInd w:val="0"/>
        <w:snapToGrid w:val="0"/>
        <w:spacing w:line="360" w:lineRule="auto"/>
        <w:ind w:leftChars="607" w:left="1700"/>
        <w:rPr>
          <w:rFonts w:ascii="標楷體" w:hAnsi="標楷體"/>
          <w:color w:val="000000" w:themeColor="text1"/>
          <w:spacing w:val="20"/>
          <w:sz w:val="24"/>
        </w:rPr>
      </w:pPr>
      <w:r w:rsidRPr="00864E8F">
        <w:rPr>
          <w:rFonts w:ascii="標楷體" w:hAnsi="標楷體" w:hint="eastAsia"/>
          <w:color w:val="000000" w:themeColor="text1"/>
          <w:spacing w:val="20"/>
          <w:sz w:val="24"/>
        </w:rPr>
        <w:t>本公司股利政策配合公司發展計畫並兼顧股東利益，就可供分配盈餘提撥不低於10%分配股東股息紅利。但可供分配盈餘未達實收資本額30%時，得不予分配。</w:t>
      </w:r>
    </w:p>
    <w:p w:rsidR="003E3B8A" w:rsidRPr="00864E8F" w:rsidRDefault="003E3B8A" w:rsidP="003E3B8A">
      <w:pPr>
        <w:tabs>
          <w:tab w:val="left" w:pos="0"/>
        </w:tabs>
        <w:adjustRightInd w:val="0"/>
        <w:snapToGrid w:val="0"/>
        <w:spacing w:line="360" w:lineRule="auto"/>
        <w:ind w:leftChars="607" w:left="1700"/>
        <w:rPr>
          <w:rFonts w:ascii="標楷體" w:hAnsi="標楷體"/>
          <w:color w:val="000000" w:themeColor="text1"/>
          <w:spacing w:val="20"/>
          <w:sz w:val="24"/>
          <w:szCs w:val="24"/>
        </w:rPr>
      </w:pPr>
      <w:r w:rsidRPr="00864E8F">
        <w:rPr>
          <w:rFonts w:ascii="標楷體" w:hAnsi="標楷體" w:hint="eastAsia"/>
          <w:color w:val="000000" w:themeColor="text1"/>
          <w:spacing w:val="20"/>
          <w:sz w:val="24"/>
        </w:rPr>
        <w:t>股東股利得以現金股利或股票股利的方式分配，其中</w:t>
      </w:r>
      <w:r w:rsidRPr="00864E8F">
        <w:rPr>
          <w:rFonts w:ascii="標楷體" w:hAnsi="標楷體" w:hint="eastAsia"/>
          <w:color w:val="000000" w:themeColor="text1"/>
          <w:spacing w:val="20"/>
          <w:sz w:val="24"/>
        </w:rPr>
        <w:lastRenderedPageBreak/>
        <w:t>現金股利所佔比率不得低於百分之二十。</w:t>
      </w:r>
    </w:p>
    <w:p w:rsidR="003E3B8A" w:rsidRDefault="003E3B8A" w:rsidP="003E3B8A">
      <w:pPr>
        <w:pStyle w:val="a3"/>
        <w:tabs>
          <w:tab w:val="clear" w:pos="4153"/>
          <w:tab w:val="clear" w:pos="8306"/>
        </w:tabs>
        <w:adjustRightInd w:val="0"/>
        <w:snapToGrid/>
        <w:spacing w:beforeLines="55" w:before="198" w:line="440" w:lineRule="exact"/>
        <w:ind w:left="2159" w:hangingChars="771" w:hanging="2159"/>
        <w:rPr>
          <w:rFonts w:ascii="標楷體" w:hAnsi="標楷體"/>
          <w:color w:val="000000"/>
          <w:spacing w:val="20"/>
          <w:sz w:val="24"/>
          <w:szCs w:val="24"/>
        </w:rPr>
      </w:pPr>
      <w:r w:rsidRPr="00423D54">
        <w:rPr>
          <w:rFonts w:ascii="標楷體" w:hAnsi="標楷體" w:hint="eastAsia"/>
          <w:color w:val="000000"/>
          <w:spacing w:val="20"/>
          <w:sz w:val="24"/>
          <w:szCs w:val="24"/>
        </w:rPr>
        <w:t>第三十三條之二：本公司如擬以低於市價之認股價格發行員工認股權憑證，應依發行人募集與發行有價證券處理準則第五十六條之一及第七十六條之規定，經股東會決議後，始得發行之。</w:t>
      </w:r>
    </w:p>
    <w:p w:rsidR="003E3B8A" w:rsidRDefault="003E3B8A" w:rsidP="003E3B8A">
      <w:pPr>
        <w:pStyle w:val="a3"/>
        <w:tabs>
          <w:tab w:val="clear" w:pos="4153"/>
          <w:tab w:val="clear" w:pos="8306"/>
        </w:tabs>
        <w:adjustRightInd w:val="0"/>
        <w:snapToGrid/>
        <w:spacing w:beforeLines="55" w:before="198" w:line="440" w:lineRule="exact"/>
        <w:ind w:left="2159" w:hangingChars="771" w:hanging="2159"/>
        <w:rPr>
          <w:rFonts w:ascii="標楷體" w:hAnsi="標楷體"/>
          <w:color w:val="000000"/>
          <w:spacing w:val="20"/>
          <w:sz w:val="24"/>
          <w:szCs w:val="24"/>
        </w:rPr>
      </w:pPr>
      <w:r w:rsidRPr="00423D54">
        <w:rPr>
          <w:rFonts w:ascii="標楷體" w:hAnsi="標楷體" w:hint="eastAsia"/>
          <w:color w:val="000000"/>
          <w:spacing w:val="20"/>
          <w:sz w:val="24"/>
          <w:szCs w:val="24"/>
        </w:rPr>
        <w:t>第三十三條之三：本公司如擬將買回本公司之股份以低於實際買回股份之平均價格轉讓予員工，應依上市上櫃公司買回本公司股份辦法第十條之一及第十三條之規定，經最近一次股東會（有代表已發行股份總數過半數股東之出席，出席股東表決權三分之二以上同意）決議後，始得辦理轉讓。</w:t>
      </w:r>
    </w:p>
    <w:p w:rsidR="003E3B8A" w:rsidRDefault="003E3B8A" w:rsidP="003E3B8A">
      <w:pPr>
        <w:pStyle w:val="a3"/>
        <w:tabs>
          <w:tab w:val="clear" w:pos="4153"/>
          <w:tab w:val="clear" w:pos="8306"/>
        </w:tabs>
        <w:adjustRightInd w:val="0"/>
        <w:snapToGrid/>
        <w:spacing w:beforeLines="55" w:before="198" w:line="440" w:lineRule="exact"/>
        <w:ind w:left="2159" w:hangingChars="771" w:hanging="2159"/>
        <w:rPr>
          <w:rFonts w:ascii="標楷體" w:hAnsi="標楷體"/>
          <w:color w:val="000000"/>
          <w:spacing w:val="20"/>
          <w:sz w:val="24"/>
          <w:szCs w:val="24"/>
        </w:rPr>
      </w:pPr>
      <w:r w:rsidRPr="00423D54">
        <w:rPr>
          <w:rFonts w:ascii="標楷體" w:hAnsi="標楷體" w:hint="eastAsia"/>
          <w:color w:val="000000"/>
          <w:spacing w:val="20"/>
          <w:sz w:val="24"/>
          <w:szCs w:val="24"/>
        </w:rPr>
        <w:t>第三十三條之四：子公司不得買回母公司股份。</w:t>
      </w:r>
    </w:p>
    <w:p w:rsidR="003E3B8A" w:rsidRDefault="003E3B8A" w:rsidP="003E3B8A">
      <w:pPr>
        <w:pStyle w:val="a3"/>
        <w:tabs>
          <w:tab w:val="clear" w:pos="4153"/>
          <w:tab w:val="clear" w:pos="8306"/>
        </w:tabs>
        <w:adjustRightInd w:val="0"/>
        <w:snapToGrid/>
        <w:spacing w:beforeLines="55" w:before="198" w:line="440" w:lineRule="exact"/>
        <w:ind w:left="2159" w:hangingChars="771" w:hanging="2159"/>
        <w:rPr>
          <w:rFonts w:ascii="標楷體" w:hAnsi="標楷體"/>
          <w:color w:val="000000"/>
          <w:spacing w:val="20"/>
          <w:sz w:val="24"/>
          <w:szCs w:val="24"/>
        </w:rPr>
      </w:pPr>
    </w:p>
    <w:p w:rsidR="003E3B8A" w:rsidRDefault="003E3B8A" w:rsidP="003E3B8A">
      <w:pPr>
        <w:pStyle w:val="a3"/>
        <w:tabs>
          <w:tab w:val="clear" w:pos="4153"/>
          <w:tab w:val="clear" w:pos="8306"/>
        </w:tabs>
        <w:adjustRightInd w:val="0"/>
        <w:snapToGrid/>
        <w:spacing w:beforeLines="55" w:before="198" w:line="440" w:lineRule="exact"/>
        <w:ind w:left="3068" w:hanging="1758"/>
        <w:rPr>
          <w:rFonts w:ascii="標楷體" w:hAnsi="標楷體"/>
          <w:b/>
          <w:color w:val="000000"/>
          <w:spacing w:val="22"/>
          <w:sz w:val="24"/>
          <w:szCs w:val="24"/>
        </w:rPr>
      </w:pPr>
      <w:r w:rsidRPr="00423D54">
        <w:rPr>
          <w:rFonts w:ascii="標楷體" w:hAnsi="標楷體" w:hint="eastAsia"/>
          <w:color w:val="000000"/>
          <w:spacing w:val="22"/>
          <w:sz w:val="24"/>
          <w:szCs w:val="24"/>
        </w:rPr>
        <w:t xml:space="preserve">  </w:t>
      </w:r>
      <w:r w:rsidRPr="00423D54">
        <w:rPr>
          <w:rFonts w:ascii="標楷體" w:hAnsi="標楷體" w:hint="eastAsia"/>
          <w:b/>
          <w:color w:val="000000"/>
          <w:spacing w:val="22"/>
          <w:sz w:val="24"/>
          <w:szCs w:val="24"/>
        </w:rPr>
        <w:t>第八章  附    則</w:t>
      </w:r>
    </w:p>
    <w:p w:rsidR="003E3B8A" w:rsidRDefault="003E3B8A" w:rsidP="003E3B8A">
      <w:pPr>
        <w:pStyle w:val="a3"/>
        <w:tabs>
          <w:tab w:val="clear" w:pos="4153"/>
          <w:tab w:val="clear" w:pos="8306"/>
        </w:tabs>
        <w:adjustRightInd w:val="0"/>
        <w:snapToGrid/>
        <w:spacing w:beforeLines="55" w:before="198" w:line="440" w:lineRule="exact"/>
        <w:ind w:left="1701" w:hanging="1701"/>
        <w:rPr>
          <w:rFonts w:ascii="標楷體" w:hAnsi="標楷體"/>
          <w:color w:val="000000"/>
          <w:spacing w:val="22"/>
          <w:sz w:val="24"/>
          <w:szCs w:val="24"/>
        </w:rPr>
      </w:pPr>
      <w:r w:rsidRPr="00423D54">
        <w:rPr>
          <w:rFonts w:ascii="標楷體" w:hAnsi="標楷體" w:hint="eastAsia"/>
          <w:color w:val="000000"/>
          <w:spacing w:val="22"/>
          <w:sz w:val="24"/>
          <w:szCs w:val="24"/>
        </w:rPr>
        <w:t>第三十四條：本公司依公司法第二六七條規定，於發行新股時，應保留原發行股份總額之百分之十至十五之股份，由員工承購。本公司員工依前項所認購之股份，得依公司法相關規定限制在一定期間內不得轉讓。</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第三十五條：本章程如有未盡事宜悉依公司法及其他有關法令規定辦理。</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第三十六條：本章程訂立於</w:t>
      </w:r>
      <w:smartTag w:uri="urn:schemas-microsoft-com:office:smarttags" w:element="chsdate">
        <w:smartTagPr>
          <w:attr w:name="IsROCDate" w:val="True"/>
          <w:attr w:name="IsLunarDate" w:val="False"/>
          <w:attr w:name="Day" w:val="23"/>
          <w:attr w:name="Month" w:val="10"/>
          <w:attr w:name="Year" w:val="1982"/>
        </w:smartTagPr>
        <w:r w:rsidRPr="00423D54">
          <w:rPr>
            <w:rFonts w:ascii="標楷體" w:hAnsi="標楷體" w:hint="eastAsia"/>
            <w:color w:val="000000"/>
            <w:spacing w:val="22"/>
            <w:sz w:val="24"/>
            <w:szCs w:val="24"/>
          </w:rPr>
          <w:t>中華民國七十一年十月二十三日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t>第一次修訂於</w:t>
      </w:r>
      <w:smartTag w:uri="urn:schemas-microsoft-com:office:smarttags" w:element="chsdate">
        <w:smartTagPr>
          <w:attr w:name="IsROCDate" w:val="True"/>
          <w:attr w:name="IsLunarDate" w:val="False"/>
          <w:attr w:name="Day" w:val="5"/>
          <w:attr w:name="Month" w:val="7"/>
          <w:attr w:name="Year" w:val="1986"/>
        </w:smartTagPr>
        <w:r w:rsidRPr="00423D54">
          <w:rPr>
            <w:rFonts w:ascii="標楷體" w:hAnsi="標楷體" w:hint="eastAsia"/>
            <w:color w:val="000000"/>
            <w:spacing w:val="22"/>
            <w:sz w:val="24"/>
            <w:szCs w:val="24"/>
          </w:rPr>
          <w:t>中華民國七十五年七月五日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t>第二次修訂於</w:t>
      </w:r>
      <w:smartTag w:uri="urn:schemas-microsoft-com:office:smarttags" w:element="chsdate">
        <w:smartTagPr>
          <w:attr w:name="IsROCDate" w:val="True"/>
          <w:attr w:name="IsLunarDate" w:val="False"/>
          <w:attr w:name="Day" w:val="2"/>
          <w:attr w:name="Month" w:val="6"/>
          <w:attr w:name="Year" w:val="1987"/>
        </w:smartTagPr>
        <w:r w:rsidRPr="00423D54">
          <w:rPr>
            <w:rFonts w:ascii="標楷體" w:hAnsi="標楷體" w:hint="eastAsia"/>
            <w:color w:val="000000"/>
            <w:spacing w:val="22"/>
            <w:sz w:val="24"/>
            <w:szCs w:val="24"/>
          </w:rPr>
          <w:t>中華民國七十六年六月二日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t>第三次修訂於</w:t>
      </w:r>
      <w:smartTag w:uri="urn:schemas-microsoft-com:office:smarttags" w:element="chsdate">
        <w:smartTagPr>
          <w:attr w:name="IsROCDate" w:val="True"/>
          <w:attr w:name="IsLunarDate" w:val="False"/>
          <w:attr w:name="Day" w:val="10"/>
          <w:attr w:name="Month" w:val="6"/>
          <w:attr w:name="Year" w:val="1989"/>
        </w:smartTagPr>
        <w:r w:rsidRPr="00423D54">
          <w:rPr>
            <w:rFonts w:ascii="標楷體" w:hAnsi="標楷體" w:hint="eastAsia"/>
            <w:color w:val="000000"/>
            <w:spacing w:val="22"/>
            <w:sz w:val="24"/>
            <w:szCs w:val="24"/>
          </w:rPr>
          <w:t>中華民國七十八年六月十日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t>第四次修訂於</w:t>
      </w:r>
      <w:smartTag w:uri="urn:schemas-microsoft-com:office:smarttags" w:element="chsdate">
        <w:smartTagPr>
          <w:attr w:name="IsROCDate" w:val="True"/>
          <w:attr w:name="IsLunarDate" w:val="False"/>
          <w:attr w:name="Day" w:val="7"/>
          <w:attr w:name="Month" w:val="9"/>
          <w:attr w:name="Year" w:val="1990"/>
        </w:smartTagPr>
        <w:r w:rsidRPr="00423D54">
          <w:rPr>
            <w:rFonts w:ascii="標楷體" w:hAnsi="標楷體" w:hint="eastAsia"/>
            <w:color w:val="000000"/>
            <w:spacing w:val="22"/>
            <w:sz w:val="24"/>
            <w:szCs w:val="24"/>
          </w:rPr>
          <w:t>中華民國七十九年九月七日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t>第五次修訂於</w:t>
      </w:r>
      <w:smartTag w:uri="urn:schemas-microsoft-com:office:smarttags" w:element="chsdate">
        <w:smartTagPr>
          <w:attr w:name="IsROCDate" w:val="True"/>
          <w:attr w:name="IsLunarDate" w:val="False"/>
          <w:attr w:name="Day" w:val="12"/>
          <w:attr w:name="Month" w:val="8"/>
          <w:attr w:name="Year" w:val="1992"/>
        </w:smartTagPr>
        <w:r w:rsidRPr="00423D54">
          <w:rPr>
            <w:rFonts w:ascii="標楷體" w:hAnsi="標楷體" w:hint="eastAsia"/>
            <w:color w:val="000000"/>
            <w:spacing w:val="22"/>
            <w:sz w:val="24"/>
            <w:szCs w:val="24"/>
          </w:rPr>
          <w:t>中華民國八十一年八月十二日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t>第六次修訂於</w:t>
      </w:r>
      <w:smartTag w:uri="urn:schemas-microsoft-com:office:smarttags" w:element="chsdate">
        <w:smartTagPr>
          <w:attr w:name="IsROCDate" w:val="True"/>
          <w:attr w:name="IsLunarDate" w:val="False"/>
          <w:attr w:name="Day" w:val="15"/>
          <w:attr w:name="Month" w:val="4"/>
          <w:attr w:name="Year" w:val="1996"/>
        </w:smartTagPr>
        <w:r w:rsidRPr="00423D54">
          <w:rPr>
            <w:rFonts w:ascii="標楷體" w:hAnsi="標楷體" w:hint="eastAsia"/>
            <w:color w:val="000000"/>
            <w:spacing w:val="22"/>
            <w:sz w:val="24"/>
            <w:szCs w:val="24"/>
          </w:rPr>
          <w:t>中華民國八十五年四月十五日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lastRenderedPageBreak/>
        <w:t>第七次修訂於</w:t>
      </w:r>
      <w:smartTag w:uri="urn:schemas-microsoft-com:office:smarttags" w:element="chsdate">
        <w:smartTagPr>
          <w:attr w:name="IsROCDate" w:val="True"/>
          <w:attr w:name="IsLunarDate" w:val="False"/>
          <w:attr w:name="Day" w:val="12"/>
          <w:attr w:name="Month" w:val="5"/>
          <w:attr w:name="Year" w:val="1997"/>
        </w:smartTagPr>
        <w:r w:rsidRPr="00423D54">
          <w:rPr>
            <w:rFonts w:ascii="標楷體" w:hAnsi="標楷體" w:hint="eastAsia"/>
            <w:color w:val="000000"/>
            <w:spacing w:val="22"/>
            <w:sz w:val="24"/>
            <w:szCs w:val="24"/>
          </w:rPr>
          <w:t>中華民國八十六年五月十二日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t>第八次修訂於</w:t>
      </w:r>
      <w:smartTag w:uri="urn:schemas-microsoft-com:office:smarttags" w:element="chsdate">
        <w:smartTagPr>
          <w:attr w:name="IsROCDate" w:val="True"/>
          <w:attr w:name="IsLunarDate" w:val="False"/>
          <w:attr w:name="Day" w:val="20"/>
          <w:attr w:name="Month" w:val="6"/>
          <w:attr w:name="Year" w:val="1998"/>
        </w:smartTagPr>
        <w:r w:rsidRPr="00423D54">
          <w:rPr>
            <w:rFonts w:ascii="標楷體" w:hAnsi="標楷體" w:hint="eastAsia"/>
            <w:color w:val="000000"/>
            <w:spacing w:val="22"/>
            <w:sz w:val="24"/>
            <w:szCs w:val="24"/>
          </w:rPr>
          <w:t>中華民國八十七年六月二十日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t>第九次修訂於</w:t>
      </w:r>
      <w:smartTag w:uri="urn:schemas-microsoft-com:office:smarttags" w:element="chsdate">
        <w:smartTagPr>
          <w:attr w:name="IsROCDate" w:val="True"/>
          <w:attr w:name="IsLunarDate" w:val="False"/>
          <w:attr w:name="Day" w:val="29"/>
          <w:attr w:name="Month" w:val="8"/>
          <w:attr w:name="Year" w:val="1998"/>
        </w:smartTagPr>
        <w:r w:rsidRPr="00423D54">
          <w:rPr>
            <w:rFonts w:ascii="標楷體" w:hAnsi="標楷體" w:hint="eastAsia"/>
            <w:color w:val="000000"/>
            <w:spacing w:val="22"/>
            <w:sz w:val="24"/>
            <w:szCs w:val="24"/>
          </w:rPr>
          <w:t>中華民國八十七年八月二十九日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t>第十次修訂於</w:t>
      </w:r>
      <w:smartTag w:uri="urn:schemas-microsoft-com:office:smarttags" w:element="chsdate">
        <w:smartTagPr>
          <w:attr w:name="IsROCDate" w:val="True"/>
          <w:attr w:name="IsLunarDate" w:val="False"/>
          <w:attr w:name="Day" w:val="13"/>
          <w:attr w:name="Month" w:val="6"/>
          <w:attr w:name="Year" w:val="1999"/>
        </w:smartTagPr>
        <w:r w:rsidRPr="00423D54">
          <w:rPr>
            <w:rFonts w:ascii="標楷體" w:hAnsi="標楷體" w:hint="eastAsia"/>
            <w:color w:val="000000"/>
            <w:spacing w:val="22"/>
            <w:sz w:val="24"/>
            <w:szCs w:val="24"/>
          </w:rPr>
          <w:t>中華民國八十八年六月十三日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 xml:space="preserve">           第十一次修訂於中華民國八十九年五月十八日。</w:t>
      </w:r>
    </w:p>
    <w:p w:rsidR="003E3B8A" w:rsidRPr="00423D54" w:rsidRDefault="003E3B8A" w:rsidP="003E3B8A">
      <w:pPr>
        <w:pStyle w:val="a3"/>
        <w:tabs>
          <w:tab w:val="clear" w:pos="4153"/>
          <w:tab w:val="clear" w:pos="8306"/>
        </w:tabs>
        <w:adjustRightInd w:val="0"/>
        <w:snapToGrid/>
        <w:spacing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 xml:space="preserve">           第十二次修訂於中華民國九十年五月二十四日。</w:t>
      </w:r>
    </w:p>
    <w:p w:rsidR="003E3B8A" w:rsidRPr="00423D54" w:rsidRDefault="003E3B8A" w:rsidP="003E3B8A">
      <w:pPr>
        <w:pStyle w:val="a3"/>
        <w:tabs>
          <w:tab w:val="clear" w:pos="4153"/>
          <w:tab w:val="clear" w:pos="8306"/>
        </w:tabs>
        <w:adjustRightInd w:val="0"/>
        <w:snapToGrid/>
        <w:spacing w:line="440" w:lineRule="exact"/>
        <w:ind w:leftChars="659" w:left="2044" w:hangingChars="71" w:hanging="199"/>
        <w:rPr>
          <w:rFonts w:ascii="標楷體" w:hAnsi="標楷體"/>
          <w:color w:val="000000"/>
          <w:spacing w:val="20"/>
          <w:sz w:val="24"/>
          <w:szCs w:val="24"/>
        </w:rPr>
      </w:pPr>
      <w:r w:rsidRPr="00423D54">
        <w:rPr>
          <w:rFonts w:ascii="標楷體" w:hAnsi="標楷體" w:hint="eastAsia"/>
          <w:color w:val="000000"/>
          <w:spacing w:val="20"/>
          <w:sz w:val="24"/>
          <w:szCs w:val="24"/>
        </w:rPr>
        <w:t>第十三次修訂於</w:t>
      </w:r>
      <w:smartTag w:uri="urn:schemas-microsoft-com:office:smarttags" w:element="chsdate">
        <w:smartTagPr>
          <w:attr w:name="IsROCDate" w:val="True"/>
          <w:attr w:name="IsLunarDate" w:val="False"/>
          <w:attr w:name="Day" w:val="24"/>
          <w:attr w:name="Month" w:val="6"/>
          <w:attr w:name="Year" w:val="2002"/>
        </w:smartTagPr>
        <w:r w:rsidRPr="00423D54">
          <w:rPr>
            <w:rFonts w:ascii="標楷體" w:hAnsi="標楷體" w:hint="eastAsia"/>
            <w:color w:val="000000"/>
            <w:spacing w:val="20"/>
            <w:sz w:val="24"/>
            <w:szCs w:val="24"/>
          </w:rPr>
          <w:t>中華民國九十一年六月二十四日</w:t>
        </w:r>
      </w:smartTag>
      <w:r w:rsidRPr="00423D54">
        <w:rPr>
          <w:rFonts w:ascii="標楷體" w:hAnsi="標楷體" w:hint="eastAsia"/>
          <w:color w:val="000000"/>
          <w:spacing w:val="20"/>
          <w:sz w:val="24"/>
          <w:szCs w:val="24"/>
        </w:rPr>
        <w:t>。</w:t>
      </w:r>
    </w:p>
    <w:p w:rsidR="003E3B8A" w:rsidRPr="00423D54" w:rsidRDefault="003E3B8A" w:rsidP="003E3B8A">
      <w:pPr>
        <w:pStyle w:val="a3"/>
        <w:tabs>
          <w:tab w:val="clear" w:pos="4153"/>
          <w:tab w:val="clear" w:pos="8306"/>
        </w:tabs>
        <w:adjustRightInd w:val="0"/>
        <w:snapToGrid/>
        <w:spacing w:line="440" w:lineRule="exact"/>
        <w:ind w:leftChars="659" w:left="2044" w:hangingChars="71" w:hanging="199"/>
        <w:rPr>
          <w:rFonts w:ascii="標楷體" w:hAnsi="標楷體"/>
          <w:color w:val="000000"/>
          <w:spacing w:val="20"/>
          <w:sz w:val="24"/>
          <w:szCs w:val="24"/>
        </w:rPr>
      </w:pPr>
      <w:r w:rsidRPr="00423D54">
        <w:rPr>
          <w:rFonts w:ascii="標楷體" w:hAnsi="標楷體" w:hint="eastAsia"/>
          <w:color w:val="000000"/>
          <w:spacing w:val="20"/>
          <w:sz w:val="24"/>
          <w:szCs w:val="24"/>
        </w:rPr>
        <w:t>第十四次修訂於</w:t>
      </w:r>
      <w:smartTag w:uri="urn:schemas-microsoft-com:office:smarttags" w:element="chsdate">
        <w:smartTagPr>
          <w:attr w:name="IsROCDate" w:val="True"/>
          <w:attr w:name="IsLunarDate" w:val="False"/>
          <w:attr w:name="Day" w:val="15"/>
          <w:attr w:name="Month" w:val="6"/>
          <w:attr w:name="Year" w:val="2004"/>
        </w:smartTagPr>
        <w:r w:rsidRPr="00423D54">
          <w:rPr>
            <w:rFonts w:ascii="標楷體" w:hAnsi="標楷體" w:hint="eastAsia"/>
            <w:color w:val="000000"/>
            <w:spacing w:val="20"/>
            <w:sz w:val="24"/>
            <w:szCs w:val="24"/>
          </w:rPr>
          <w:t>中華民國九十三年六月十五日</w:t>
        </w:r>
      </w:smartTag>
      <w:r w:rsidRPr="00423D54">
        <w:rPr>
          <w:rFonts w:ascii="標楷體" w:hAnsi="標楷體" w:hint="eastAsia"/>
          <w:color w:val="000000"/>
          <w:spacing w:val="20"/>
          <w:sz w:val="24"/>
          <w:szCs w:val="24"/>
        </w:rPr>
        <w:t>。</w:t>
      </w:r>
    </w:p>
    <w:p w:rsidR="003E3B8A" w:rsidRPr="00423D54" w:rsidRDefault="003E3B8A" w:rsidP="003E3B8A">
      <w:pPr>
        <w:pStyle w:val="a3"/>
        <w:tabs>
          <w:tab w:val="clear" w:pos="4153"/>
          <w:tab w:val="clear" w:pos="8306"/>
        </w:tabs>
        <w:adjustRightInd w:val="0"/>
        <w:snapToGrid/>
        <w:spacing w:line="440" w:lineRule="exact"/>
        <w:ind w:leftChars="659" w:left="2044" w:hangingChars="71" w:hanging="199"/>
        <w:rPr>
          <w:rFonts w:ascii="標楷體" w:hAnsi="標楷體"/>
          <w:color w:val="000000"/>
          <w:spacing w:val="20"/>
          <w:sz w:val="24"/>
          <w:szCs w:val="24"/>
        </w:rPr>
      </w:pPr>
      <w:r w:rsidRPr="00423D54">
        <w:rPr>
          <w:rFonts w:ascii="標楷體" w:hAnsi="標楷體" w:hint="eastAsia"/>
          <w:color w:val="000000"/>
          <w:spacing w:val="20"/>
          <w:sz w:val="24"/>
          <w:szCs w:val="24"/>
        </w:rPr>
        <w:t>第十五次修訂於</w:t>
      </w:r>
      <w:smartTag w:uri="urn:schemas-microsoft-com:office:smarttags" w:element="chsdate">
        <w:smartTagPr>
          <w:attr w:name="IsROCDate" w:val="True"/>
          <w:attr w:name="IsLunarDate" w:val="False"/>
          <w:attr w:name="Day" w:val="28"/>
          <w:attr w:name="Month" w:val="6"/>
          <w:attr w:name="Year" w:val="2005"/>
        </w:smartTagPr>
        <w:r w:rsidRPr="00423D54">
          <w:rPr>
            <w:rFonts w:ascii="標楷體" w:hAnsi="標楷體" w:hint="eastAsia"/>
            <w:color w:val="000000"/>
            <w:spacing w:val="20"/>
            <w:sz w:val="24"/>
            <w:szCs w:val="24"/>
          </w:rPr>
          <w:t>中華民國九十四年六月二十八日</w:t>
        </w:r>
      </w:smartTag>
      <w:r w:rsidRPr="00423D54">
        <w:rPr>
          <w:rFonts w:ascii="標楷體" w:hAnsi="標楷體" w:hint="eastAsia"/>
          <w:color w:val="000000"/>
          <w:spacing w:val="20"/>
          <w:sz w:val="24"/>
          <w:szCs w:val="24"/>
        </w:rPr>
        <w:t>。</w:t>
      </w:r>
    </w:p>
    <w:p w:rsidR="003E3B8A" w:rsidRPr="00423D54" w:rsidRDefault="003E3B8A" w:rsidP="003E3B8A">
      <w:pPr>
        <w:pStyle w:val="a3"/>
        <w:tabs>
          <w:tab w:val="clear" w:pos="4153"/>
          <w:tab w:val="clear" w:pos="8306"/>
        </w:tabs>
        <w:adjustRightInd w:val="0"/>
        <w:snapToGrid/>
        <w:spacing w:line="440" w:lineRule="exact"/>
        <w:ind w:leftChars="659" w:left="2044" w:hangingChars="71" w:hanging="199"/>
        <w:rPr>
          <w:rFonts w:ascii="標楷體" w:hAnsi="標楷體"/>
          <w:color w:val="000000"/>
          <w:spacing w:val="20"/>
          <w:sz w:val="24"/>
          <w:szCs w:val="24"/>
        </w:rPr>
      </w:pPr>
      <w:r w:rsidRPr="00423D54">
        <w:rPr>
          <w:rFonts w:ascii="標楷體" w:hAnsi="標楷體" w:hint="eastAsia"/>
          <w:color w:val="000000"/>
          <w:spacing w:val="20"/>
          <w:sz w:val="24"/>
          <w:szCs w:val="24"/>
        </w:rPr>
        <w:t>第十六次修訂於</w:t>
      </w:r>
      <w:smartTag w:uri="urn:schemas-microsoft-com:office:smarttags" w:element="chsdate">
        <w:smartTagPr>
          <w:attr w:name="IsROCDate" w:val="True"/>
          <w:attr w:name="IsLunarDate" w:val="False"/>
          <w:attr w:name="Day" w:val="27"/>
          <w:attr w:name="Month" w:val="6"/>
          <w:attr w:name="Year" w:val="2006"/>
        </w:smartTagPr>
        <w:r w:rsidRPr="00423D54">
          <w:rPr>
            <w:rFonts w:ascii="標楷體" w:hAnsi="標楷體" w:hint="eastAsia"/>
            <w:color w:val="000000"/>
            <w:spacing w:val="20"/>
            <w:sz w:val="24"/>
            <w:szCs w:val="24"/>
          </w:rPr>
          <w:t>中華民國九十五年六月二十七日</w:t>
        </w:r>
      </w:smartTag>
      <w:r w:rsidRPr="00423D54">
        <w:rPr>
          <w:rFonts w:ascii="標楷體" w:hAnsi="標楷體" w:hint="eastAsia"/>
          <w:color w:val="000000"/>
          <w:spacing w:val="20"/>
          <w:sz w:val="24"/>
          <w:szCs w:val="24"/>
        </w:rPr>
        <w:t>。</w:t>
      </w:r>
    </w:p>
    <w:p w:rsidR="003E3B8A" w:rsidRPr="00423D54" w:rsidRDefault="003E3B8A" w:rsidP="003E3B8A">
      <w:pPr>
        <w:pStyle w:val="a3"/>
        <w:tabs>
          <w:tab w:val="clear" w:pos="4153"/>
          <w:tab w:val="clear" w:pos="8306"/>
        </w:tabs>
        <w:adjustRightInd w:val="0"/>
        <w:snapToGrid/>
        <w:spacing w:line="440" w:lineRule="exact"/>
        <w:ind w:leftChars="659" w:left="2044" w:hangingChars="71" w:hanging="199"/>
        <w:rPr>
          <w:rFonts w:ascii="標楷體" w:hAnsi="標楷體"/>
          <w:color w:val="000000"/>
          <w:spacing w:val="20"/>
          <w:sz w:val="24"/>
          <w:szCs w:val="24"/>
        </w:rPr>
      </w:pPr>
      <w:r w:rsidRPr="00423D54">
        <w:rPr>
          <w:rFonts w:ascii="標楷體" w:hAnsi="標楷體" w:hint="eastAsia"/>
          <w:color w:val="000000"/>
          <w:spacing w:val="20"/>
          <w:sz w:val="24"/>
          <w:szCs w:val="24"/>
        </w:rPr>
        <w:t>第十七次修訂於</w:t>
      </w:r>
      <w:smartTag w:uri="urn:schemas-microsoft-com:office:smarttags" w:element="chsdate">
        <w:smartTagPr>
          <w:attr w:name="IsROCDate" w:val="True"/>
          <w:attr w:name="IsLunarDate" w:val="False"/>
          <w:attr w:name="Day" w:val="19"/>
          <w:attr w:name="Month" w:val="6"/>
          <w:attr w:name="Year" w:val="2008"/>
        </w:smartTagPr>
        <w:r w:rsidRPr="00423D54">
          <w:rPr>
            <w:rFonts w:ascii="標楷體" w:hAnsi="標楷體" w:hint="eastAsia"/>
            <w:color w:val="000000"/>
            <w:spacing w:val="20"/>
            <w:sz w:val="24"/>
            <w:szCs w:val="24"/>
          </w:rPr>
          <w:t>中華民國九十七年六月十九日</w:t>
        </w:r>
      </w:smartTag>
      <w:r w:rsidRPr="00423D54">
        <w:rPr>
          <w:rFonts w:ascii="標楷體" w:hAnsi="標楷體" w:hint="eastAsia"/>
          <w:color w:val="000000"/>
          <w:spacing w:val="20"/>
          <w:sz w:val="24"/>
          <w:szCs w:val="24"/>
        </w:rPr>
        <w:t>。</w:t>
      </w:r>
    </w:p>
    <w:p w:rsidR="003E3B8A" w:rsidRPr="00423D54" w:rsidRDefault="003E3B8A" w:rsidP="003E3B8A">
      <w:pPr>
        <w:pStyle w:val="a3"/>
        <w:tabs>
          <w:tab w:val="clear" w:pos="4153"/>
          <w:tab w:val="clear" w:pos="8306"/>
        </w:tabs>
        <w:adjustRightInd w:val="0"/>
        <w:snapToGrid/>
        <w:spacing w:line="440" w:lineRule="exact"/>
        <w:ind w:leftChars="659" w:left="2044" w:hangingChars="71" w:hanging="199"/>
        <w:rPr>
          <w:rFonts w:ascii="標楷體" w:hAnsi="標楷體"/>
          <w:color w:val="000000"/>
          <w:spacing w:val="20"/>
          <w:sz w:val="24"/>
          <w:szCs w:val="24"/>
        </w:rPr>
      </w:pPr>
      <w:r w:rsidRPr="00423D54">
        <w:rPr>
          <w:rFonts w:ascii="標楷體" w:hAnsi="標楷體" w:hint="eastAsia"/>
          <w:color w:val="000000"/>
          <w:spacing w:val="20"/>
          <w:sz w:val="24"/>
          <w:szCs w:val="24"/>
        </w:rPr>
        <w:t>第十八次修訂於</w:t>
      </w:r>
      <w:smartTag w:uri="urn:schemas-microsoft-com:office:smarttags" w:element="chsdate">
        <w:smartTagPr>
          <w:attr w:name="IsROCDate" w:val="True"/>
          <w:attr w:name="IsLunarDate" w:val="False"/>
          <w:attr w:name="Day" w:val="10"/>
          <w:attr w:name="Month" w:val="6"/>
          <w:attr w:name="Year" w:val="2009"/>
        </w:smartTagPr>
        <w:r w:rsidRPr="00423D54">
          <w:rPr>
            <w:rFonts w:ascii="標楷體" w:hAnsi="標楷體" w:hint="eastAsia"/>
            <w:color w:val="000000"/>
            <w:spacing w:val="20"/>
            <w:sz w:val="24"/>
            <w:szCs w:val="24"/>
          </w:rPr>
          <w:t>中華民國九十八年六月十日</w:t>
        </w:r>
      </w:smartTag>
      <w:r w:rsidRPr="00423D54">
        <w:rPr>
          <w:rFonts w:ascii="標楷體" w:hAnsi="標楷體" w:hint="eastAsia"/>
          <w:color w:val="000000"/>
          <w:spacing w:val="20"/>
          <w:sz w:val="24"/>
          <w:szCs w:val="24"/>
        </w:rPr>
        <w:t>。</w:t>
      </w:r>
    </w:p>
    <w:p w:rsidR="003E3B8A" w:rsidRPr="003E3B8A"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3E3B8A">
        <w:rPr>
          <w:rFonts w:ascii="標楷體" w:hAnsi="標楷體" w:hint="eastAsia"/>
          <w:color w:val="000000"/>
          <w:spacing w:val="22"/>
          <w:sz w:val="24"/>
          <w:szCs w:val="24"/>
        </w:rPr>
        <w:t>第十九次修訂於中華民國九十九年六月十五日。</w:t>
      </w:r>
    </w:p>
    <w:p w:rsidR="003E3B8A" w:rsidRPr="003E3B8A"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3E3B8A">
        <w:rPr>
          <w:rFonts w:ascii="標楷體" w:hAnsi="標楷體" w:hint="eastAsia"/>
          <w:color w:val="000000"/>
          <w:spacing w:val="22"/>
          <w:sz w:val="24"/>
          <w:szCs w:val="24"/>
        </w:rPr>
        <w:t>第二十次修訂於中華民國一百年</w:t>
      </w:r>
      <w:smartTag w:uri="urn:schemas-microsoft-com:office:smarttags" w:element="chsdate">
        <w:smartTagPr>
          <w:attr w:name="IsROCDate" w:val="False"/>
          <w:attr w:name="IsLunarDate" w:val="False"/>
          <w:attr w:name="Day" w:val="16"/>
          <w:attr w:name="Month" w:val="6"/>
          <w:attr w:name="Year" w:val="2011"/>
        </w:smartTagPr>
        <w:r w:rsidRPr="003E3B8A">
          <w:rPr>
            <w:rFonts w:ascii="標楷體" w:hAnsi="標楷體" w:hint="eastAsia"/>
            <w:color w:val="000000"/>
            <w:spacing w:val="22"/>
            <w:sz w:val="24"/>
            <w:szCs w:val="24"/>
          </w:rPr>
          <w:t>六月十六日</w:t>
        </w:r>
      </w:smartTag>
      <w:r w:rsidRPr="003E3B8A">
        <w:rPr>
          <w:rFonts w:ascii="標楷體" w:hAnsi="標楷體" w:hint="eastAsia"/>
          <w:color w:val="000000"/>
          <w:spacing w:val="22"/>
          <w:sz w:val="24"/>
          <w:szCs w:val="24"/>
        </w:rPr>
        <w:t>。</w:t>
      </w:r>
    </w:p>
    <w:p w:rsidR="003E3B8A" w:rsidRPr="003E3B8A"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3E3B8A">
        <w:rPr>
          <w:rFonts w:ascii="標楷體" w:hAnsi="標楷體" w:hint="eastAsia"/>
          <w:color w:val="000000"/>
          <w:spacing w:val="22"/>
          <w:sz w:val="24"/>
          <w:szCs w:val="24"/>
        </w:rPr>
        <w:t>第二十一次修訂於中華民國一O一年六月二十七日。</w:t>
      </w:r>
    </w:p>
    <w:p w:rsidR="003E3B8A" w:rsidRPr="003E3B8A"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3E3B8A">
        <w:rPr>
          <w:rFonts w:ascii="標楷體" w:hAnsi="標楷體" w:hint="eastAsia"/>
          <w:color w:val="000000"/>
          <w:spacing w:val="22"/>
          <w:sz w:val="24"/>
          <w:szCs w:val="24"/>
        </w:rPr>
        <w:t>第二十二次修訂於中華民國一O二年六月二十一日。</w:t>
      </w:r>
    </w:p>
    <w:p w:rsidR="003E3B8A" w:rsidRPr="003E3B8A"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3E3B8A">
        <w:rPr>
          <w:rFonts w:ascii="標楷體" w:hAnsi="標楷體" w:hint="eastAsia"/>
          <w:color w:val="000000"/>
          <w:spacing w:val="22"/>
          <w:sz w:val="24"/>
          <w:szCs w:val="24"/>
        </w:rPr>
        <w:t>第二十三次修訂於中華民國一O四年六月二十五日。</w:t>
      </w:r>
    </w:p>
    <w:p w:rsidR="000D7881" w:rsidRPr="00864E8F" w:rsidRDefault="003E3B8A" w:rsidP="009C02CC">
      <w:pPr>
        <w:pStyle w:val="a3"/>
        <w:tabs>
          <w:tab w:val="clear" w:pos="4153"/>
          <w:tab w:val="clear" w:pos="8306"/>
        </w:tabs>
        <w:adjustRightInd w:val="0"/>
        <w:snapToGrid/>
        <w:spacing w:line="440" w:lineRule="exact"/>
        <w:ind w:left="3572" w:hanging="1758"/>
        <w:jc w:val="both"/>
        <w:rPr>
          <w:rFonts w:ascii="標楷體" w:hAnsi="標楷體"/>
          <w:color w:val="000000"/>
          <w:spacing w:val="22"/>
          <w:sz w:val="24"/>
          <w:szCs w:val="24"/>
        </w:rPr>
      </w:pPr>
      <w:r w:rsidRPr="00864E8F">
        <w:rPr>
          <w:rFonts w:ascii="標楷體" w:hAnsi="標楷體" w:hint="eastAsia"/>
          <w:color w:val="000000"/>
          <w:spacing w:val="22"/>
          <w:sz w:val="24"/>
          <w:szCs w:val="24"/>
        </w:rPr>
        <w:t>第二十四次修訂於中華民國一O五年六月二十八日。</w:t>
      </w:r>
    </w:p>
    <w:p w:rsidR="00864E8F" w:rsidRDefault="00864E8F" w:rsidP="00864E8F">
      <w:pPr>
        <w:pStyle w:val="a3"/>
        <w:tabs>
          <w:tab w:val="clear" w:pos="4153"/>
          <w:tab w:val="clear" w:pos="8306"/>
        </w:tabs>
        <w:adjustRightInd w:val="0"/>
        <w:spacing w:beforeLines="50" w:before="180" w:afterLines="50" w:after="180" w:line="276" w:lineRule="auto"/>
        <w:ind w:left="1843"/>
        <w:rPr>
          <w:rFonts w:ascii="標楷體" w:hAnsi="標楷體"/>
          <w:color w:val="FF0000"/>
          <w:spacing w:val="22"/>
          <w:sz w:val="24"/>
          <w:szCs w:val="24"/>
          <w:u w:val="single"/>
        </w:rPr>
      </w:pPr>
      <w:r w:rsidRPr="00FE7D77">
        <w:rPr>
          <w:rFonts w:ascii="標楷體" w:hAnsi="標楷體" w:hint="eastAsia"/>
          <w:color w:val="FF0000"/>
          <w:spacing w:val="22"/>
          <w:sz w:val="24"/>
          <w:szCs w:val="24"/>
          <w:u w:val="single"/>
        </w:rPr>
        <w:t>第二十五次修訂於中華民國一O八年三月</w:t>
      </w:r>
      <w:r>
        <w:rPr>
          <w:rFonts w:ascii="標楷體" w:hAnsi="標楷體" w:hint="eastAsia"/>
          <w:color w:val="FF0000"/>
          <w:spacing w:val="22"/>
          <w:sz w:val="24"/>
          <w:szCs w:val="24"/>
          <w:u w:val="single"/>
        </w:rPr>
        <w:t>二十八</w:t>
      </w:r>
      <w:r w:rsidRPr="00FE7D77">
        <w:rPr>
          <w:rFonts w:ascii="標楷體" w:hAnsi="標楷體" w:hint="eastAsia"/>
          <w:color w:val="FF0000"/>
          <w:spacing w:val="22"/>
          <w:sz w:val="24"/>
          <w:szCs w:val="24"/>
          <w:u w:val="single"/>
        </w:rPr>
        <w:t>日。</w:t>
      </w:r>
    </w:p>
    <w:p w:rsidR="00864E8F" w:rsidRPr="003E3B8A" w:rsidRDefault="00864E8F" w:rsidP="009C02CC">
      <w:pPr>
        <w:pStyle w:val="a3"/>
        <w:tabs>
          <w:tab w:val="clear" w:pos="4153"/>
          <w:tab w:val="clear" w:pos="8306"/>
        </w:tabs>
        <w:adjustRightInd w:val="0"/>
        <w:snapToGrid/>
        <w:spacing w:line="440" w:lineRule="exact"/>
        <w:ind w:left="1843"/>
        <w:rPr>
          <w:rFonts w:ascii="標楷體" w:hAnsi="標楷體"/>
          <w:b/>
          <w:color w:val="000000"/>
          <w:spacing w:val="22"/>
          <w:sz w:val="24"/>
          <w:szCs w:val="24"/>
        </w:rPr>
      </w:pPr>
      <w:r w:rsidRPr="002A1ED9">
        <w:rPr>
          <w:rFonts w:ascii="標楷體" w:hAnsi="標楷體" w:hint="eastAsia"/>
          <w:b/>
          <w:color w:val="FF0000"/>
          <w:spacing w:val="22"/>
          <w:sz w:val="24"/>
          <w:szCs w:val="24"/>
          <w:highlight w:val="yellow"/>
          <w:u w:val="single"/>
        </w:rPr>
        <w:t>本章程關於監察人之規定配合審計委員會成立至1</w:t>
      </w:r>
      <w:r w:rsidRPr="002A1ED9">
        <w:rPr>
          <w:rFonts w:ascii="標楷體" w:hAnsi="標楷體"/>
          <w:b/>
          <w:color w:val="FF0000"/>
          <w:spacing w:val="22"/>
          <w:sz w:val="24"/>
          <w:szCs w:val="24"/>
          <w:highlight w:val="yellow"/>
          <w:u w:val="single"/>
        </w:rPr>
        <w:t>08</w:t>
      </w:r>
      <w:r w:rsidRPr="002A1ED9">
        <w:rPr>
          <w:rFonts w:ascii="標楷體" w:hAnsi="標楷體" w:hint="eastAsia"/>
          <w:b/>
          <w:color w:val="FF0000"/>
          <w:spacing w:val="22"/>
          <w:sz w:val="24"/>
          <w:szCs w:val="24"/>
          <w:highlight w:val="yellow"/>
          <w:u w:val="single"/>
        </w:rPr>
        <w:t>年股東常會日起停止適用。</w:t>
      </w:r>
    </w:p>
    <w:sectPr w:rsidR="00864E8F" w:rsidRPr="003E3B8A" w:rsidSect="000D788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692" w:rsidRDefault="009E5692" w:rsidP="00D705B9">
      <w:r>
        <w:separator/>
      </w:r>
    </w:p>
  </w:endnote>
  <w:endnote w:type="continuationSeparator" w:id="0">
    <w:p w:rsidR="009E5692" w:rsidRDefault="009E5692" w:rsidP="00D7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057" w:rsidRDefault="00C4205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584907"/>
      <w:docPartObj>
        <w:docPartGallery w:val="Page Numbers (Bottom of Page)"/>
        <w:docPartUnique/>
      </w:docPartObj>
    </w:sdtPr>
    <w:sdtContent>
      <w:bookmarkStart w:id="0" w:name="_GoBack" w:displacedByCustomXml="prev"/>
      <w:bookmarkEnd w:id="0" w:displacedByCustomXml="prev"/>
      <w:p w:rsidR="00C42057" w:rsidRDefault="00C42057">
        <w:pPr>
          <w:pStyle w:val="a5"/>
          <w:jc w:val="right"/>
        </w:pPr>
        <w:r>
          <w:fldChar w:fldCharType="begin"/>
        </w:r>
        <w:r>
          <w:instrText>PAGE   \* MERGEFORMAT</w:instrText>
        </w:r>
        <w:r>
          <w:fldChar w:fldCharType="separate"/>
        </w:r>
        <w:r w:rsidRPr="00C42057">
          <w:rPr>
            <w:noProof/>
            <w:lang w:val="zh-TW"/>
          </w:rPr>
          <w:t>1</w:t>
        </w:r>
        <w:r>
          <w:fldChar w:fldCharType="end"/>
        </w:r>
      </w:p>
    </w:sdtContent>
  </w:sdt>
  <w:p w:rsidR="00C42057" w:rsidRDefault="00C4205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057" w:rsidRDefault="00C420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692" w:rsidRDefault="009E5692" w:rsidP="00D705B9">
      <w:r>
        <w:separator/>
      </w:r>
    </w:p>
  </w:footnote>
  <w:footnote w:type="continuationSeparator" w:id="0">
    <w:p w:rsidR="009E5692" w:rsidRDefault="009E5692" w:rsidP="00D70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057" w:rsidRDefault="00C4205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057" w:rsidRDefault="00C4205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057" w:rsidRDefault="00C420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8A"/>
    <w:rsid w:val="000D7881"/>
    <w:rsid w:val="003C68D9"/>
    <w:rsid w:val="003E3B8A"/>
    <w:rsid w:val="006F416E"/>
    <w:rsid w:val="00805746"/>
    <w:rsid w:val="008372F5"/>
    <w:rsid w:val="00864E8F"/>
    <w:rsid w:val="00972F06"/>
    <w:rsid w:val="009C02CC"/>
    <w:rsid w:val="009E5692"/>
    <w:rsid w:val="00C42057"/>
    <w:rsid w:val="00C842DE"/>
    <w:rsid w:val="00D705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0BBC66D5-80C7-4A01-B944-F7F92D15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B8A"/>
    <w:pPr>
      <w:widowControl w:val="0"/>
    </w:pPr>
    <w:rPr>
      <w:rFonts w:ascii="Book Antiqua" w:eastAsia="標楷體" w:hAnsi="Book Antiqua"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E3B8A"/>
    <w:pPr>
      <w:tabs>
        <w:tab w:val="center" w:pos="4153"/>
        <w:tab w:val="right" w:pos="8306"/>
      </w:tabs>
      <w:snapToGrid w:val="0"/>
    </w:pPr>
    <w:rPr>
      <w:sz w:val="20"/>
    </w:rPr>
  </w:style>
  <w:style w:type="character" w:customStyle="1" w:styleId="a4">
    <w:name w:val="頁首 字元"/>
    <w:basedOn w:val="a0"/>
    <w:link w:val="a3"/>
    <w:rsid w:val="003E3B8A"/>
    <w:rPr>
      <w:rFonts w:ascii="Book Antiqua" w:eastAsia="標楷體" w:hAnsi="Book Antiqua" w:cs="Times New Roman"/>
      <w:sz w:val="20"/>
      <w:szCs w:val="20"/>
    </w:rPr>
  </w:style>
  <w:style w:type="paragraph" w:styleId="a5">
    <w:name w:val="footer"/>
    <w:basedOn w:val="a"/>
    <w:link w:val="a6"/>
    <w:uiPriority w:val="99"/>
    <w:unhideWhenUsed/>
    <w:rsid w:val="00D705B9"/>
    <w:pPr>
      <w:tabs>
        <w:tab w:val="center" w:pos="4153"/>
        <w:tab w:val="right" w:pos="8306"/>
      </w:tabs>
      <w:snapToGrid w:val="0"/>
    </w:pPr>
    <w:rPr>
      <w:sz w:val="20"/>
    </w:rPr>
  </w:style>
  <w:style w:type="character" w:customStyle="1" w:styleId="a6">
    <w:name w:val="頁尾 字元"/>
    <w:basedOn w:val="a0"/>
    <w:link w:val="a5"/>
    <w:uiPriority w:val="99"/>
    <w:rsid w:val="00D705B9"/>
    <w:rPr>
      <w:rFonts w:ascii="Book Antiqua" w:eastAsia="標楷體" w:hAnsi="Book Antiqu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775</Words>
  <Characters>4420</Characters>
  <Application>Microsoft Office Word</Application>
  <DocSecurity>0</DocSecurity>
  <Lines>36</Lines>
  <Paragraphs>10</Paragraphs>
  <ScaleCrop>false</ScaleCrop>
  <Company>Hewlett-Packard Company</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Anna2301</dc:creator>
  <cp:lastModifiedBy>anna</cp:lastModifiedBy>
  <cp:revision>3</cp:revision>
  <dcterms:created xsi:type="dcterms:W3CDTF">2019-01-24T09:47:00Z</dcterms:created>
  <dcterms:modified xsi:type="dcterms:W3CDTF">2019-01-24T09:49:00Z</dcterms:modified>
</cp:coreProperties>
</file>